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800" w:rsidRPr="00660800" w:rsidRDefault="00660800" w:rsidP="00660800">
      <w:pPr>
        <w:spacing w:line="240" w:lineRule="auto"/>
        <w:contextualSpacing/>
        <w:jc w:val="center"/>
        <w:rPr>
          <w:rFonts w:ascii="Times New Roman" w:eastAsia="Calibri" w:hAnsi="Times New Roman" w:cs="Times New Roman"/>
          <w:b/>
          <w:lang w:val="ru-RU"/>
        </w:rPr>
      </w:pPr>
      <w:bookmarkStart w:id="0" w:name="block-15087052"/>
      <w:r w:rsidRPr="00660800">
        <w:rPr>
          <w:rFonts w:ascii="Times New Roman" w:eastAsia="Calibri" w:hAnsi="Times New Roman" w:cs="Times New Roman"/>
          <w:b/>
          <w:lang w:val="ru-RU"/>
        </w:rPr>
        <w:t>Государственное бюджетное общеобразовательное учреждение</w:t>
      </w:r>
    </w:p>
    <w:p w:rsidR="00660800" w:rsidRPr="00660800" w:rsidRDefault="00660800" w:rsidP="00660800">
      <w:pPr>
        <w:spacing w:line="240" w:lineRule="auto"/>
        <w:contextualSpacing/>
        <w:jc w:val="center"/>
        <w:rPr>
          <w:rFonts w:ascii="Times New Roman" w:eastAsia="Calibri" w:hAnsi="Times New Roman" w:cs="Times New Roman"/>
          <w:b/>
          <w:lang w:val="ru-RU"/>
        </w:rPr>
      </w:pPr>
      <w:r w:rsidRPr="00660800">
        <w:rPr>
          <w:rFonts w:ascii="Times New Roman" w:eastAsia="Calibri" w:hAnsi="Times New Roman" w:cs="Times New Roman"/>
          <w:b/>
          <w:lang w:val="ru-RU"/>
        </w:rPr>
        <w:t>средняя общеобразовательная школа № 318</w:t>
      </w:r>
    </w:p>
    <w:p w:rsidR="00660800" w:rsidRPr="00660800" w:rsidRDefault="00660800" w:rsidP="00660800">
      <w:pPr>
        <w:spacing w:line="240" w:lineRule="auto"/>
        <w:contextualSpacing/>
        <w:jc w:val="center"/>
        <w:rPr>
          <w:rFonts w:ascii="Times New Roman" w:eastAsia="Calibri" w:hAnsi="Times New Roman" w:cs="Times New Roman"/>
          <w:b/>
          <w:lang w:val="ru-RU"/>
        </w:rPr>
      </w:pPr>
      <w:r w:rsidRPr="00660800">
        <w:rPr>
          <w:rFonts w:ascii="Times New Roman" w:eastAsia="Calibri" w:hAnsi="Times New Roman" w:cs="Times New Roman"/>
          <w:b/>
          <w:lang w:val="ru-RU"/>
        </w:rPr>
        <w:t>с углубленным изучением итальянского языка</w:t>
      </w:r>
    </w:p>
    <w:p w:rsidR="00660800" w:rsidRPr="00660800" w:rsidRDefault="00660800" w:rsidP="00660800">
      <w:pPr>
        <w:spacing w:line="240" w:lineRule="auto"/>
        <w:contextualSpacing/>
        <w:jc w:val="center"/>
        <w:rPr>
          <w:rFonts w:ascii="Times New Roman" w:eastAsia="Calibri" w:hAnsi="Times New Roman" w:cs="Times New Roman"/>
          <w:b/>
          <w:lang w:val="ru-RU"/>
        </w:rPr>
      </w:pPr>
      <w:r w:rsidRPr="00660800">
        <w:rPr>
          <w:rFonts w:ascii="Times New Roman" w:eastAsia="Calibri" w:hAnsi="Times New Roman" w:cs="Times New Roman"/>
          <w:b/>
          <w:lang w:val="ru-RU"/>
        </w:rPr>
        <w:t>Фрунзенского района Санкт-Петербурга</w:t>
      </w:r>
    </w:p>
    <w:p w:rsidR="00660800" w:rsidRPr="00660800" w:rsidRDefault="00660800" w:rsidP="00660800">
      <w:pPr>
        <w:spacing w:after="160" w:line="259" w:lineRule="auto"/>
        <w:rPr>
          <w:lang w:val="ru-RU"/>
        </w:rPr>
      </w:pPr>
    </w:p>
    <w:p w:rsidR="00660800" w:rsidRPr="00660800" w:rsidRDefault="00660800" w:rsidP="00660800">
      <w:pPr>
        <w:spacing w:after="160" w:line="259" w:lineRule="auto"/>
        <w:rPr>
          <w:lang w:val="ru-RU"/>
        </w:rPr>
      </w:pPr>
    </w:p>
    <w:tbl>
      <w:tblPr>
        <w:tblStyle w:val="11"/>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2"/>
        <w:gridCol w:w="2819"/>
        <w:gridCol w:w="3135"/>
      </w:tblGrid>
      <w:tr w:rsidR="00660800" w:rsidRPr="00660800" w:rsidTr="00660800">
        <w:tc>
          <w:tcPr>
            <w:tcW w:w="3652" w:type="dxa"/>
          </w:tcPr>
          <w:p w:rsidR="00660800" w:rsidRPr="00660800" w:rsidRDefault="00660800" w:rsidP="00660800">
            <w:pPr>
              <w:tabs>
                <w:tab w:val="left" w:pos="6946"/>
              </w:tabs>
              <w:ind w:right="175"/>
              <w:jc w:val="center"/>
              <w:rPr>
                <w:rFonts w:ascii="Arial" w:hAnsi="Arial" w:cs="Arial"/>
                <w:spacing w:val="-2"/>
                <w:szCs w:val="24"/>
              </w:rPr>
            </w:pPr>
            <w:r w:rsidRPr="00660800">
              <w:rPr>
                <w:rFonts w:ascii="Arial" w:hAnsi="Arial" w:cs="Arial"/>
                <w:spacing w:val="-2"/>
                <w:szCs w:val="24"/>
              </w:rPr>
              <w:t>РАССМОТРЕНО</w:t>
            </w:r>
          </w:p>
          <w:p w:rsidR="00660800" w:rsidRPr="00660800" w:rsidRDefault="00660800" w:rsidP="00660800">
            <w:pPr>
              <w:tabs>
                <w:tab w:val="left" w:pos="6946"/>
              </w:tabs>
              <w:ind w:right="175"/>
              <w:rPr>
                <w:rFonts w:ascii="Arial" w:hAnsi="Arial" w:cs="Arial"/>
                <w:spacing w:val="-2"/>
                <w:szCs w:val="24"/>
              </w:rPr>
            </w:pPr>
            <w:r w:rsidRPr="00660800">
              <w:rPr>
                <w:rFonts w:ascii="Arial" w:hAnsi="Arial" w:cs="Arial"/>
                <w:spacing w:val="-2"/>
                <w:szCs w:val="24"/>
              </w:rPr>
              <w:t xml:space="preserve">На заседании </w:t>
            </w:r>
          </w:p>
          <w:p w:rsidR="00660800" w:rsidRPr="00660800" w:rsidRDefault="00660800" w:rsidP="00660800">
            <w:pPr>
              <w:tabs>
                <w:tab w:val="left" w:pos="6946"/>
              </w:tabs>
              <w:ind w:right="175"/>
              <w:rPr>
                <w:rFonts w:ascii="Arial" w:hAnsi="Arial" w:cs="Arial"/>
                <w:spacing w:val="-2"/>
                <w:szCs w:val="24"/>
              </w:rPr>
            </w:pPr>
            <w:r w:rsidRPr="00660800">
              <w:rPr>
                <w:rFonts w:ascii="Arial" w:hAnsi="Arial" w:cs="Arial"/>
                <w:spacing w:val="-2"/>
                <w:szCs w:val="24"/>
              </w:rPr>
              <w:t>методического объединения</w:t>
            </w:r>
          </w:p>
          <w:p w:rsidR="00660800" w:rsidRPr="00660800" w:rsidRDefault="00660800" w:rsidP="00660800">
            <w:pPr>
              <w:tabs>
                <w:tab w:val="left" w:pos="6946"/>
              </w:tabs>
              <w:ind w:right="175"/>
              <w:rPr>
                <w:rFonts w:ascii="Arial" w:hAnsi="Arial" w:cs="Arial"/>
                <w:spacing w:val="-2"/>
                <w:szCs w:val="24"/>
              </w:rPr>
            </w:pPr>
            <w:r w:rsidRPr="00660800">
              <w:rPr>
                <w:rFonts w:ascii="Arial" w:hAnsi="Arial" w:cs="Arial"/>
                <w:spacing w:val="-2"/>
                <w:szCs w:val="24"/>
              </w:rPr>
              <w:t>учителей_______________       наук</w:t>
            </w:r>
          </w:p>
          <w:p w:rsidR="00660800" w:rsidRPr="00660800" w:rsidRDefault="00660800" w:rsidP="00660800">
            <w:pPr>
              <w:tabs>
                <w:tab w:val="left" w:pos="6946"/>
              </w:tabs>
              <w:ind w:right="175"/>
              <w:rPr>
                <w:rFonts w:ascii="Arial" w:hAnsi="Arial" w:cs="Arial"/>
                <w:spacing w:val="-2"/>
                <w:szCs w:val="24"/>
              </w:rPr>
            </w:pPr>
            <w:r w:rsidRPr="00660800">
              <w:rPr>
                <w:rFonts w:ascii="Arial" w:hAnsi="Arial" w:cs="Arial"/>
                <w:spacing w:val="-2"/>
                <w:szCs w:val="24"/>
              </w:rPr>
              <w:t>Протокол № _1__</w:t>
            </w:r>
          </w:p>
          <w:p w:rsidR="00660800" w:rsidRPr="00660800" w:rsidRDefault="00660800" w:rsidP="00660800">
            <w:pPr>
              <w:tabs>
                <w:tab w:val="left" w:pos="6946"/>
              </w:tabs>
              <w:ind w:right="175"/>
              <w:rPr>
                <w:rFonts w:ascii="Arial" w:hAnsi="Arial" w:cs="Arial"/>
                <w:spacing w:val="-2"/>
                <w:szCs w:val="24"/>
              </w:rPr>
            </w:pPr>
            <w:r w:rsidRPr="00660800">
              <w:rPr>
                <w:rFonts w:ascii="Arial" w:hAnsi="Arial" w:cs="Arial"/>
                <w:spacing w:val="-2"/>
                <w:szCs w:val="24"/>
              </w:rPr>
              <w:t>От «_29__»__августа___2023_г.</w:t>
            </w:r>
            <w:r w:rsidRPr="00660800">
              <w:rPr>
                <w:rFonts w:ascii="Arial" w:hAnsi="Arial" w:cs="Arial"/>
                <w:spacing w:val="-2"/>
                <w:szCs w:val="24"/>
              </w:rPr>
              <w:br/>
            </w:r>
          </w:p>
          <w:p w:rsidR="00660800" w:rsidRPr="00660800" w:rsidRDefault="00660800" w:rsidP="00660800">
            <w:pPr>
              <w:tabs>
                <w:tab w:val="left" w:pos="6946"/>
              </w:tabs>
              <w:ind w:right="175"/>
              <w:rPr>
                <w:rFonts w:ascii="Arial" w:hAnsi="Arial" w:cs="Arial"/>
                <w:spacing w:val="-2"/>
                <w:szCs w:val="24"/>
              </w:rPr>
            </w:pPr>
            <w:r w:rsidRPr="00660800">
              <w:rPr>
                <w:rFonts w:ascii="Arial" w:hAnsi="Arial" w:cs="Arial"/>
                <w:spacing w:val="-2"/>
                <w:szCs w:val="24"/>
              </w:rPr>
              <w:t xml:space="preserve">Председатель МО </w:t>
            </w:r>
            <w:r w:rsidRPr="00660800">
              <w:rPr>
                <w:rFonts w:ascii="Arial" w:hAnsi="Arial" w:cs="Arial"/>
                <w:spacing w:val="-2"/>
                <w:szCs w:val="24"/>
              </w:rPr>
              <w:br/>
              <w:t>_________/_______________/</w:t>
            </w:r>
          </w:p>
        </w:tc>
        <w:tc>
          <w:tcPr>
            <w:tcW w:w="2819" w:type="dxa"/>
          </w:tcPr>
          <w:p w:rsidR="00660800" w:rsidRPr="00660800" w:rsidRDefault="00660800" w:rsidP="00660800">
            <w:pPr>
              <w:tabs>
                <w:tab w:val="left" w:pos="6946"/>
              </w:tabs>
              <w:ind w:right="159"/>
              <w:jc w:val="center"/>
              <w:rPr>
                <w:rFonts w:ascii="Arial" w:hAnsi="Arial" w:cs="Arial"/>
                <w:spacing w:val="-2"/>
                <w:szCs w:val="24"/>
              </w:rPr>
            </w:pPr>
            <w:r w:rsidRPr="00660800">
              <w:rPr>
                <w:rFonts w:ascii="Arial" w:hAnsi="Arial" w:cs="Arial"/>
                <w:spacing w:val="-2"/>
                <w:szCs w:val="24"/>
              </w:rPr>
              <w:t>СОГЛАСОВАНО</w:t>
            </w:r>
            <w:r w:rsidRPr="00660800">
              <w:rPr>
                <w:rFonts w:ascii="Arial" w:hAnsi="Arial" w:cs="Arial"/>
                <w:spacing w:val="-2"/>
                <w:szCs w:val="24"/>
              </w:rPr>
              <w:br/>
            </w:r>
          </w:p>
          <w:p w:rsidR="00660800" w:rsidRPr="00660800" w:rsidRDefault="00660800" w:rsidP="00660800">
            <w:pPr>
              <w:tabs>
                <w:tab w:val="left" w:pos="6946"/>
              </w:tabs>
              <w:ind w:right="159"/>
              <w:jc w:val="center"/>
              <w:rPr>
                <w:rFonts w:ascii="Arial" w:hAnsi="Arial" w:cs="Arial"/>
                <w:spacing w:val="-2"/>
                <w:szCs w:val="24"/>
              </w:rPr>
            </w:pPr>
            <w:r w:rsidRPr="00660800">
              <w:rPr>
                <w:rFonts w:ascii="Arial" w:hAnsi="Arial" w:cs="Arial"/>
                <w:spacing w:val="-2"/>
                <w:szCs w:val="24"/>
              </w:rPr>
              <w:t>Заместитель директора по УВР</w:t>
            </w:r>
            <w:r w:rsidRPr="00660800">
              <w:rPr>
                <w:rFonts w:ascii="Arial" w:hAnsi="Arial" w:cs="Arial"/>
                <w:spacing w:val="-2"/>
                <w:szCs w:val="24"/>
              </w:rPr>
              <w:br/>
              <w:t xml:space="preserve"> </w:t>
            </w:r>
            <w:r w:rsidRPr="00660800">
              <w:rPr>
                <w:rFonts w:ascii="Arial" w:hAnsi="Arial" w:cs="Arial"/>
                <w:spacing w:val="-2"/>
                <w:szCs w:val="24"/>
              </w:rPr>
              <w:br/>
              <w:t>_____________</w:t>
            </w:r>
          </w:p>
          <w:p w:rsidR="00660800" w:rsidRPr="00660800" w:rsidRDefault="00660800" w:rsidP="00660800">
            <w:pPr>
              <w:tabs>
                <w:tab w:val="left" w:pos="6946"/>
              </w:tabs>
              <w:ind w:right="159"/>
              <w:jc w:val="center"/>
              <w:rPr>
                <w:rFonts w:ascii="Arial" w:hAnsi="Arial" w:cs="Arial"/>
                <w:spacing w:val="-2"/>
                <w:szCs w:val="24"/>
              </w:rPr>
            </w:pPr>
            <w:r w:rsidRPr="00660800">
              <w:rPr>
                <w:rFonts w:ascii="Arial" w:hAnsi="Arial" w:cs="Arial"/>
                <w:spacing w:val="-2"/>
                <w:szCs w:val="24"/>
              </w:rPr>
              <w:t>/Красновская Е.М./</w:t>
            </w:r>
          </w:p>
          <w:p w:rsidR="00660800" w:rsidRPr="00660800" w:rsidRDefault="00660800" w:rsidP="00660800">
            <w:pPr>
              <w:tabs>
                <w:tab w:val="left" w:pos="6946"/>
              </w:tabs>
              <w:ind w:right="159"/>
              <w:jc w:val="center"/>
              <w:rPr>
                <w:rFonts w:ascii="Arial" w:hAnsi="Arial" w:cs="Arial"/>
                <w:spacing w:val="-2"/>
                <w:szCs w:val="24"/>
              </w:rPr>
            </w:pPr>
          </w:p>
          <w:p w:rsidR="00660800" w:rsidRPr="00660800" w:rsidRDefault="00660800" w:rsidP="00660800">
            <w:pPr>
              <w:tabs>
                <w:tab w:val="left" w:pos="6946"/>
              </w:tabs>
              <w:ind w:right="159"/>
              <w:jc w:val="center"/>
              <w:rPr>
                <w:rFonts w:ascii="Arial" w:hAnsi="Arial" w:cs="Arial"/>
                <w:spacing w:val="-2"/>
                <w:szCs w:val="24"/>
              </w:rPr>
            </w:pPr>
            <w:r w:rsidRPr="00660800">
              <w:rPr>
                <w:rFonts w:ascii="Arial" w:hAnsi="Arial" w:cs="Arial"/>
                <w:spacing w:val="-2"/>
                <w:szCs w:val="24"/>
              </w:rPr>
              <w:t>«29»__августа_2023__г.</w:t>
            </w:r>
          </w:p>
        </w:tc>
        <w:tc>
          <w:tcPr>
            <w:tcW w:w="3135" w:type="dxa"/>
          </w:tcPr>
          <w:p w:rsidR="00660800" w:rsidRPr="00660800" w:rsidRDefault="00660800" w:rsidP="00660800">
            <w:pPr>
              <w:tabs>
                <w:tab w:val="left" w:pos="2603"/>
                <w:tab w:val="left" w:pos="6946"/>
              </w:tabs>
              <w:ind w:right="2"/>
              <w:jc w:val="center"/>
              <w:rPr>
                <w:rFonts w:ascii="Arial" w:hAnsi="Arial" w:cs="Arial"/>
                <w:spacing w:val="-2"/>
                <w:szCs w:val="24"/>
              </w:rPr>
            </w:pPr>
            <w:r w:rsidRPr="00660800">
              <w:rPr>
                <w:rFonts w:ascii="Arial" w:hAnsi="Arial" w:cs="Arial"/>
                <w:spacing w:val="-2"/>
                <w:szCs w:val="24"/>
              </w:rPr>
              <w:t>УТВЕРЖДЕНО</w:t>
            </w:r>
            <w:r w:rsidRPr="00660800">
              <w:rPr>
                <w:rFonts w:ascii="Arial" w:hAnsi="Arial" w:cs="Arial"/>
                <w:spacing w:val="-2"/>
                <w:szCs w:val="24"/>
              </w:rPr>
              <w:br/>
            </w:r>
          </w:p>
          <w:p w:rsidR="00660800" w:rsidRPr="00660800" w:rsidRDefault="00660800" w:rsidP="00660800">
            <w:pPr>
              <w:tabs>
                <w:tab w:val="left" w:pos="2603"/>
                <w:tab w:val="left" w:pos="6946"/>
              </w:tabs>
              <w:ind w:right="2"/>
              <w:jc w:val="center"/>
              <w:rPr>
                <w:rFonts w:ascii="Arial" w:hAnsi="Arial" w:cs="Arial"/>
                <w:spacing w:val="-2"/>
                <w:szCs w:val="24"/>
              </w:rPr>
            </w:pPr>
            <w:r w:rsidRPr="00660800">
              <w:rPr>
                <w:rFonts w:ascii="Arial" w:hAnsi="Arial" w:cs="Arial"/>
                <w:spacing w:val="-2"/>
                <w:szCs w:val="24"/>
              </w:rPr>
              <w:t>Директор</w:t>
            </w:r>
            <w:r w:rsidRPr="00660800">
              <w:rPr>
                <w:rFonts w:ascii="Arial" w:hAnsi="Arial" w:cs="Arial"/>
                <w:spacing w:val="-2"/>
                <w:szCs w:val="24"/>
              </w:rPr>
              <w:br/>
              <w:t xml:space="preserve"> ГБОУ СОШ № 318</w:t>
            </w:r>
          </w:p>
          <w:p w:rsidR="00660800" w:rsidRPr="00660800" w:rsidRDefault="00660800" w:rsidP="00660800">
            <w:pPr>
              <w:tabs>
                <w:tab w:val="left" w:pos="2603"/>
                <w:tab w:val="left" w:pos="6946"/>
              </w:tabs>
              <w:ind w:right="2"/>
              <w:jc w:val="center"/>
              <w:rPr>
                <w:rFonts w:ascii="Arial" w:hAnsi="Arial" w:cs="Arial"/>
                <w:spacing w:val="-2"/>
                <w:szCs w:val="24"/>
              </w:rPr>
            </w:pPr>
          </w:p>
          <w:p w:rsidR="00660800" w:rsidRPr="00660800" w:rsidRDefault="00660800" w:rsidP="00660800">
            <w:pPr>
              <w:tabs>
                <w:tab w:val="left" w:pos="2603"/>
                <w:tab w:val="left" w:pos="6946"/>
              </w:tabs>
              <w:ind w:right="2"/>
              <w:jc w:val="center"/>
              <w:rPr>
                <w:rFonts w:ascii="Arial" w:hAnsi="Arial" w:cs="Arial"/>
                <w:spacing w:val="-2"/>
                <w:szCs w:val="24"/>
              </w:rPr>
            </w:pPr>
            <w:r w:rsidRPr="00660800">
              <w:rPr>
                <w:rFonts w:ascii="Arial" w:hAnsi="Arial" w:cs="Arial"/>
                <w:spacing w:val="-2"/>
                <w:szCs w:val="24"/>
              </w:rPr>
              <w:t>_________/</w:t>
            </w:r>
            <w:proofErr w:type="spellStart"/>
            <w:r w:rsidRPr="00660800">
              <w:rPr>
                <w:rFonts w:ascii="Arial" w:hAnsi="Arial" w:cs="Arial"/>
                <w:spacing w:val="-2"/>
                <w:szCs w:val="24"/>
              </w:rPr>
              <w:t>Кахиани</w:t>
            </w:r>
            <w:proofErr w:type="spellEnd"/>
            <w:r w:rsidRPr="00660800">
              <w:rPr>
                <w:rFonts w:ascii="Arial" w:hAnsi="Arial" w:cs="Arial"/>
                <w:spacing w:val="-2"/>
                <w:szCs w:val="24"/>
              </w:rPr>
              <w:t xml:space="preserve"> И.А./</w:t>
            </w:r>
            <w:r w:rsidRPr="00660800">
              <w:rPr>
                <w:rFonts w:ascii="Arial" w:hAnsi="Arial" w:cs="Arial"/>
                <w:spacing w:val="-2"/>
                <w:szCs w:val="24"/>
              </w:rPr>
              <w:br/>
            </w:r>
          </w:p>
          <w:p w:rsidR="00660800" w:rsidRPr="00660800" w:rsidRDefault="00660800" w:rsidP="00660800">
            <w:pPr>
              <w:tabs>
                <w:tab w:val="left" w:pos="2603"/>
                <w:tab w:val="left" w:pos="6946"/>
              </w:tabs>
              <w:ind w:right="2"/>
              <w:jc w:val="center"/>
              <w:rPr>
                <w:rFonts w:ascii="Arial" w:hAnsi="Arial" w:cs="Arial"/>
                <w:spacing w:val="-2"/>
                <w:szCs w:val="24"/>
              </w:rPr>
            </w:pPr>
            <w:r w:rsidRPr="00660800">
              <w:rPr>
                <w:rFonts w:ascii="Arial" w:hAnsi="Arial" w:cs="Arial"/>
                <w:spacing w:val="-2"/>
                <w:szCs w:val="24"/>
              </w:rPr>
              <w:t>Приказ № _74__</w:t>
            </w:r>
          </w:p>
          <w:p w:rsidR="00660800" w:rsidRPr="00660800" w:rsidRDefault="00660800" w:rsidP="00660800">
            <w:pPr>
              <w:tabs>
                <w:tab w:val="left" w:pos="2603"/>
                <w:tab w:val="left" w:pos="6946"/>
              </w:tabs>
              <w:ind w:right="2"/>
              <w:jc w:val="center"/>
              <w:rPr>
                <w:rFonts w:ascii="Arial" w:hAnsi="Arial" w:cs="Arial"/>
                <w:spacing w:val="-2"/>
                <w:szCs w:val="24"/>
              </w:rPr>
            </w:pPr>
            <w:r w:rsidRPr="00660800">
              <w:rPr>
                <w:rFonts w:ascii="Arial" w:hAnsi="Arial" w:cs="Arial"/>
                <w:spacing w:val="-2"/>
                <w:szCs w:val="24"/>
              </w:rPr>
              <w:t>От «30__»_августа_2023__г</w:t>
            </w:r>
          </w:p>
        </w:tc>
      </w:tr>
    </w:tbl>
    <w:p w:rsidR="007D0B88" w:rsidRPr="00660800" w:rsidRDefault="007D0B88">
      <w:pPr>
        <w:spacing w:after="0"/>
        <w:ind w:left="120"/>
        <w:rPr>
          <w:lang w:val="ru-RU"/>
        </w:rPr>
      </w:pPr>
    </w:p>
    <w:p w:rsidR="00660800" w:rsidRDefault="00660800">
      <w:pPr>
        <w:spacing w:after="0" w:line="408" w:lineRule="auto"/>
        <w:ind w:left="120"/>
        <w:jc w:val="center"/>
        <w:rPr>
          <w:rFonts w:ascii="Times New Roman" w:hAnsi="Times New Roman"/>
          <w:b/>
          <w:color w:val="000000"/>
          <w:sz w:val="28"/>
          <w:lang w:val="ru-RU"/>
        </w:rPr>
      </w:pPr>
    </w:p>
    <w:p w:rsidR="00660800" w:rsidRDefault="00660800">
      <w:pPr>
        <w:spacing w:after="0" w:line="408" w:lineRule="auto"/>
        <w:ind w:left="120"/>
        <w:jc w:val="center"/>
        <w:rPr>
          <w:rFonts w:ascii="Times New Roman" w:hAnsi="Times New Roman"/>
          <w:b/>
          <w:color w:val="000000"/>
          <w:sz w:val="28"/>
          <w:lang w:val="ru-RU"/>
        </w:rPr>
      </w:pPr>
    </w:p>
    <w:p w:rsidR="00660800" w:rsidRDefault="00660800">
      <w:pPr>
        <w:spacing w:after="0" w:line="408" w:lineRule="auto"/>
        <w:ind w:left="120"/>
        <w:jc w:val="center"/>
        <w:rPr>
          <w:rFonts w:ascii="Times New Roman" w:hAnsi="Times New Roman"/>
          <w:b/>
          <w:color w:val="000000"/>
          <w:sz w:val="28"/>
          <w:lang w:val="ru-RU"/>
        </w:rPr>
      </w:pPr>
    </w:p>
    <w:p w:rsidR="007D0B88" w:rsidRPr="00660800" w:rsidRDefault="00660800">
      <w:pPr>
        <w:spacing w:after="0" w:line="408" w:lineRule="auto"/>
        <w:ind w:left="120"/>
        <w:jc w:val="center"/>
        <w:rPr>
          <w:lang w:val="ru-RU"/>
        </w:rPr>
      </w:pPr>
      <w:r w:rsidRPr="00660800">
        <w:rPr>
          <w:rFonts w:ascii="Times New Roman" w:hAnsi="Times New Roman"/>
          <w:b/>
          <w:color w:val="000000"/>
          <w:sz w:val="28"/>
          <w:lang w:val="ru-RU"/>
        </w:rPr>
        <w:t>РАБОЧАЯ ПРОГРАММА</w:t>
      </w:r>
    </w:p>
    <w:p w:rsidR="007D0B88" w:rsidRPr="00660800" w:rsidRDefault="00660800">
      <w:pPr>
        <w:spacing w:after="0" w:line="408" w:lineRule="auto"/>
        <w:ind w:left="120"/>
        <w:jc w:val="center"/>
        <w:rPr>
          <w:lang w:val="ru-RU"/>
        </w:rPr>
      </w:pPr>
      <w:r w:rsidRPr="00660800">
        <w:rPr>
          <w:rFonts w:ascii="Times New Roman" w:hAnsi="Times New Roman"/>
          <w:color w:val="000000"/>
          <w:sz w:val="28"/>
          <w:lang w:val="ru-RU"/>
        </w:rPr>
        <w:t>(</w:t>
      </w:r>
      <w:r>
        <w:rPr>
          <w:rFonts w:ascii="Times New Roman" w:hAnsi="Times New Roman"/>
          <w:color w:val="000000"/>
          <w:sz w:val="28"/>
        </w:rPr>
        <w:t>ID</w:t>
      </w:r>
      <w:r w:rsidRPr="00660800">
        <w:rPr>
          <w:rFonts w:ascii="Times New Roman" w:hAnsi="Times New Roman"/>
          <w:color w:val="000000"/>
          <w:sz w:val="28"/>
          <w:lang w:val="ru-RU"/>
        </w:rPr>
        <w:t xml:space="preserve"> 2042576)</w:t>
      </w:r>
    </w:p>
    <w:p w:rsidR="007D0B88" w:rsidRPr="00660800" w:rsidRDefault="007D0B88">
      <w:pPr>
        <w:spacing w:after="0"/>
        <w:ind w:left="120"/>
        <w:jc w:val="center"/>
        <w:rPr>
          <w:lang w:val="ru-RU"/>
        </w:rPr>
      </w:pPr>
    </w:p>
    <w:p w:rsidR="007D0B88" w:rsidRPr="00660800" w:rsidRDefault="00660800">
      <w:pPr>
        <w:spacing w:after="0" w:line="408" w:lineRule="auto"/>
        <w:ind w:left="120"/>
        <w:jc w:val="center"/>
        <w:rPr>
          <w:lang w:val="ru-RU"/>
        </w:rPr>
      </w:pPr>
      <w:r w:rsidRPr="00660800">
        <w:rPr>
          <w:rFonts w:ascii="Times New Roman" w:hAnsi="Times New Roman"/>
          <w:b/>
          <w:color w:val="000000"/>
          <w:sz w:val="28"/>
          <w:lang w:val="ru-RU"/>
        </w:rPr>
        <w:t>учебного предмета «Химия. Базовый уровень»</w:t>
      </w:r>
    </w:p>
    <w:p w:rsidR="007D0B88" w:rsidRPr="00660800" w:rsidRDefault="00660800">
      <w:pPr>
        <w:spacing w:after="0" w:line="408" w:lineRule="auto"/>
        <w:ind w:left="120"/>
        <w:jc w:val="center"/>
        <w:rPr>
          <w:lang w:val="ru-RU"/>
        </w:rPr>
      </w:pPr>
      <w:r>
        <w:rPr>
          <w:rFonts w:ascii="Times New Roman" w:hAnsi="Times New Roman"/>
          <w:color w:val="000000"/>
          <w:sz w:val="28"/>
          <w:lang w:val="ru-RU"/>
        </w:rPr>
        <w:t>для обучающихся 10</w:t>
      </w:r>
      <w:r w:rsidRPr="00660800">
        <w:rPr>
          <w:rFonts w:ascii="Times New Roman" w:hAnsi="Times New Roman"/>
          <w:color w:val="000000"/>
          <w:sz w:val="28"/>
          <w:lang w:val="ru-RU"/>
        </w:rPr>
        <w:t xml:space="preserve"> классов </w:t>
      </w:r>
    </w:p>
    <w:p w:rsidR="007D0B88" w:rsidRPr="00660800" w:rsidRDefault="007D0B88">
      <w:pPr>
        <w:spacing w:after="0"/>
        <w:ind w:left="120"/>
        <w:jc w:val="center"/>
        <w:rPr>
          <w:lang w:val="ru-RU"/>
        </w:rPr>
      </w:pPr>
    </w:p>
    <w:p w:rsidR="00660800" w:rsidRPr="00660800" w:rsidRDefault="00660800" w:rsidP="00660800">
      <w:pPr>
        <w:contextualSpacing/>
        <w:jc w:val="right"/>
        <w:rPr>
          <w:rFonts w:ascii="Times New Roman" w:eastAsia="Calibri" w:hAnsi="Times New Roman" w:cs="Times New Roman"/>
          <w:b/>
          <w:sz w:val="32"/>
          <w:szCs w:val="32"/>
          <w:lang w:val="ru-RU"/>
        </w:rPr>
      </w:pPr>
      <w:r>
        <w:rPr>
          <w:rFonts w:ascii="Times New Roman" w:eastAsia="Calibri" w:hAnsi="Times New Roman" w:cs="Times New Roman"/>
          <w:b/>
          <w:sz w:val="32"/>
          <w:szCs w:val="32"/>
          <w:lang w:val="ru-RU"/>
        </w:rPr>
        <w:t>Составил</w:t>
      </w:r>
      <w:r w:rsidRPr="00660800">
        <w:rPr>
          <w:rFonts w:ascii="Times New Roman" w:eastAsia="Calibri" w:hAnsi="Times New Roman" w:cs="Times New Roman"/>
          <w:b/>
          <w:sz w:val="32"/>
          <w:szCs w:val="32"/>
          <w:lang w:val="ru-RU"/>
        </w:rPr>
        <w:t xml:space="preserve">а </w:t>
      </w:r>
    </w:p>
    <w:p w:rsidR="00660800" w:rsidRPr="00660800" w:rsidRDefault="00660800" w:rsidP="00660800">
      <w:pPr>
        <w:contextualSpacing/>
        <w:jc w:val="right"/>
        <w:rPr>
          <w:rFonts w:ascii="Times New Roman" w:eastAsia="Calibri" w:hAnsi="Times New Roman" w:cs="Times New Roman"/>
          <w:b/>
          <w:sz w:val="32"/>
          <w:szCs w:val="32"/>
          <w:lang w:val="ru-RU"/>
        </w:rPr>
      </w:pPr>
      <w:r w:rsidRPr="00660800">
        <w:rPr>
          <w:rFonts w:ascii="Times New Roman" w:eastAsia="Calibri" w:hAnsi="Times New Roman" w:cs="Times New Roman"/>
          <w:b/>
          <w:sz w:val="32"/>
          <w:szCs w:val="32"/>
          <w:lang w:val="ru-RU"/>
        </w:rPr>
        <w:t xml:space="preserve">Учитель </w:t>
      </w:r>
    </w:p>
    <w:p w:rsidR="00660800" w:rsidRPr="00660800" w:rsidRDefault="00660800" w:rsidP="00660800">
      <w:pPr>
        <w:contextualSpacing/>
        <w:jc w:val="right"/>
        <w:rPr>
          <w:rFonts w:ascii="Times New Roman" w:eastAsia="Calibri" w:hAnsi="Times New Roman" w:cs="Times New Roman"/>
          <w:b/>
          <w:sz w:val="32"/>
          <w:szCs w:val="32"/>
          <w:lang w:val="ru-RU"/>
        </w:rPr>
      </w:pPr>
      <w:r>
        <w:rPr>
          <w:rFonts w:ascii="Times New Roman" w:eastAsia="Calibri" w:hAnsi="Times New Roman" w:cs="Times New Roman"/>
          <w:b/>
          <w:sz w:val="32"/>
          <w:szCs w:val="32"/>
          <w:lang w:val="ru-RU"/>
        </w:rPr>
        <w:t>Красновская Елена Михайловна</w:t>
      </w:r>
    </w:p>
    <w:p w:rsidR="00660800" w:rsidRPr="00660800" w:rsidRDefault="00660800" w:rsidP="00660800">
      <w:pPr>
        <w:contextualSpacing/>
        <w:jc w:val="right"/>
        <w:rPr>
          <w:rFonts w:ascii="Times New Roman" w:eastAsia="Calibri" w:hAnsi="Times New Roman" w:cs="Times New Roman"/>
          <w:sz w:val="32"/>
          <w:szCs w:val="32"/>
          <w:lang w:val="ru-RU"/>
        </w:rPr>
      </w:pPr>
    </w:p>
    <w:p w:rsidR="00660800" w:rsidRPr="00660800" w:rsidRDefault="00660800" w:rsidP="00660800">
      <w:pPr>
        <w:contextualSpacing/>
        <w:jc w:val="right"/>
        <w:rPr>
          <w:rFonts w:ascii="Times New Roman" w:eastAsia="Calibri" w:hAnsi="Times New Roman" w:cs="Times New Roman"/>
          <w:sz w:val="32"/>
          <w:szCs w:val="32"/>
          <w:lang w:val="ru-RU"/>
        </w:rPr>
      </w:pPr>
      <w:r w:rsidRPr="00660800">
        <w:rPr>
          <w:rFonts w:ascii="Times New Roman" w:eastAsia="Calibri" w:hAnsi="Times New Roman" w:cs="Times New Roman"/>
          <w:sz w:val="32"/>
          <w:szCs w:val="32"/>
          <w:lang w:val="ru-RU"/>
        </w:rPr>
        <w:t xml:space="preserve">ПРИНЯТО </w:t>
      </w:r>
    </w:p>
    <w:p w:rsidR="00660800" w:rsidRPr="00660800" w:rsidRDefault="00660800" w:rsidP="00660800">
      <w:pPr>
        <w:contextualSpacing/>
        <w:jc w:val="right"/>
        <w:rPr>
          <w:rFonts w:ascii="Times New Roman" w:eastAsia="Calibri" w:hAnsi="Times New Roman" w:cs="Times New Roman"/>
          <w:sz w:val="28"/>
          <w:szCs w:val="32"/>
          <w:lang w:val="ru-RU"/>
        </w:rPr>
      </w:pPr>
      <w:r w:rsidRPr="00660800">
        <w:rPr>
          <w:rFonts w:ascii="Times New Roman" w:eastAsia="Calibri" w:hAnsi="Times New Roman" w:cs="Times New Roman"/>
          <w:sz w:val="28"/>
          <w:szCs w:val="32"/>
          <w:lang w:val="ru-RU"/>
        </w:rPr>
        <w:t>На заседании</w:t>
      </w:r>
    </w:p>
    <w:p w:rsidR="00660800" w:rsidRPr="00660800" w:rsidRDefault="00660800" w:rsidP="00660800">
      <w:pPr>
        <w:contextualSpacing/>
        <w:jc w:val="right"/>
        <w:rPr>
          <w:rFonts w:ascii="Times New Roman" w:eastAsia="Calibri" w:hAnsi="Times New Roman" w:cs="Times New Roman"/>
          <w:sz w:val="28"/>
          <w:szCs w:val="32"/>
          <w:lang w:val="ru-RU"/>
        </w:rPr>
      </w:pPr>
      <w:r w:rsidRPr="00660800">
        <w:rPr>
          <w:rFonts w:ascii="Times New Roman" w:eastAsia="Calibri" w:hAnsi="Times New Roman" w:cs="Times New Roman"/>
          <w:sz w:val="28"/>
          <w:szCs w:val="32"/>
          <w:lang w:val="ru-RU"/>
        </w:rPr>
        <w:t>Педагогического совета</w:t>
      </w:r>
    </w:p>
    <w:p w:rsidR="007D0B88" w:rsidRPr="00660800" w:rsidRDefault="00660800" w:rsidP="00660800">
      <w:pPr>
        <w:spacing w:after="0"/>
        <w:ind w:left="120"/>
        <w:jc w:val="right"/>
        <w:rPr>
          <w:lang w:val="ru-RU"/>
        </w:rPr>
      </w:pPr>
      <w:r w:rsidRPr="00660800">
        <w:rPr>
          <w:rFonts w:ascii="Times New Roman" w:eastAsia="Calibri" w:hAnsi="Times New Roman" w:cs="Times New Roman"/>
          <w:sz w:val="28"/>
          <w:szCs w:val="32"/>
          <w:lang w:val="ru-RU"/>
        </w:rPr>
        <w:t>Протокол № _1_ от «_30</w:t>
      </w:r>
      <w:proofErr w:type="gramStart"/>
      <w:r w:rsidRPr="00660800">
        <w:rPr>
          <w:rFonts w:ascii="Times New Roman" w:eastAsia="Calibri" w:hAnsi="Times New Roman" w:cs="Times New Roman"/>
          <w:sz w:val="28"/>
          <w:szCs w:val="32"/>
          <w:lang w:val="ru-RU"/>
        </w:rPr>
        <w:t>_»_</w:t>
      </w:r>
      <w:proofErr w:type="gramEnd"/>
      <w:r w:rsidRPr="00660800">
        <w:rPr>
          <w:rFonts w:ascii="Times New Roman" w:eastAsia="Calibri" w:hAnsi="Times New Roman" w:cs="Times New Roman"/>
          <w:sz w:val="28"/>
          <w:szCs w:val="32"/>
          <w:lang w:val="ru-RU"/>
        </w:rPr>
        <w:t>августа_2023</w:t>
      </w:r>
      <w:r>
        <w:rPr>
          <w:rFonts w:ascii="Times New Roman" w:eastAsia="Calibri" w:hAnsi="Times New Roman" w:cs="Times New Roman"/>
          <w:sz w:val="28"/>
          <w:szCs w:val="32"/>
          <w:lang w:val="ru-RU"/>
        </w:rPr>
        <w:t xml:space="preserve">_ </w:t>
      </w:r>
    </w:p>
    <w:p w:rsidR="007D0B88" w:rsidRPr="00660800" w:rsidRDefault="007D0B88">
      <w:pPr>
        <w:spacing w:after="0"/>
        <w:ind w:left="120"/>
        <w:jc w:val="center"/>
        <w:rPr>
          <w:lang w:val="ru-RU"/>
        </w:rPr>
      </w:pPr>
    </w:p>
    <w:p w:rsidR="007D0B88" w:rsidRDefault="007D0B88" w:rsidP="00660800">
      <w:pPr>
        <w:spacing w:after="0"/>
        <w:rPr>
          <w:lang w:val="ru-RU"/>
        </w:rPr>
      </w:pPr>
    </w:p>
    <w:p w:rsidR="00660800" w:rsidRDefault="00660800">
      <w:pPr>
        <w:spacing w:after="0"/>
        <w:ind w:left="120"/>
        <w:jc w:val="center"/>
        <w:rPr>
          <w:lang w:val="ru-RU"/>
        </w:rPr>
      </w:pPr>
    </w:p>
    <w:p w:rsidR="00660800" w:rsidRPr="00660800" w:rsidRDefault="00660800">
      <w:pPr>
        <w:spacing w:after="0"/>
        <w:ind w:left="120"/>
        <w:jc w:val="center"/>
        <w:rPr>
          <w:lang w:val="ru-RU"/>
        </w:rPr>
      </w:pPr>
    </w:p>
    <w:p w:rsidR="00660800" w:rsidRDefault="00660800">
      <w:pPr>
        <w:spacing w:after="0"/>
        <w:ind w:left="120"/>
        <w:jc w:val="center"/>
        <w:rPr>
          <w:rFonts w:ascii="Times New Roman" w:hAnsi="Times New Roman"/>
          <w:b/>
          <w:color w:val="000000"/>
          <w:sz w:val="28"/>
          <w:lang w:val="ru-RU"/>
        </w:rPr>
      </w:pPr>
      <w:r w:rsidRPr="00660800">
        <w:rPr>
          <w:rFonts w:ascii="Times New Roman" w:hAnsi="Times New Roman"/>
          <w:color w:val="000000"/>
          <w:sz w:val="28"/>
          <w:lang w:val="ru-RU"/>
        </w:rPr>
        <w:t>​</w:t>
      </w:r>
      <w:bookmarkStart w:id="1" w:name="58df893d-8e48-4a6c-b707-e30db5572816"/>
      <w:r w:rsidRPr="00660800">
        <w:rPr>
          <w:rFonts w:ascii="Times New Roman" w:hAnsi="Times New Roman"/>
          <w:b/>
          <w:color w:val="000000"/>
          <w:sz w:val="28"/>
          <w:lang w:val="ru-RU"/>
        </w:rPr>
        <w:t>Санкт-Петербург</w:t>
      </w:r>
      <w:bookmarkEnd w:id="1"/>
      <w:r w:rsidRPr="00660800">
        <w:rPr>
          <w:rFonts w:ascii="Times New Roman" w:hAnsi="Times New Roman"/>
          <w:b/>
          <w:color w:val="000000"/>
          <w:sz w:val="28"/>
          <w:lang w:val="ru-RU"/>
        </w:rPr>
        <w:t xml:space="preserve">‌ </w:t>
      </w:r>
      <w:bookmarkStart w:id="2" w:name="d0353ffa-3b9d-4f1b-95cd-292ab35e49b4"/>
    </w:p>
    <w:p w:rsidR="007D0B88" w:rsidRPr="00660800" w:rsidRDefault="00660800">
      <w:pPr>
        <w:spacing w:after="0"/>
        <w:ind w:left="120"/>
        <w:jc w:val="center"/>
        <w:rPr>
          <w:lang w:val="ru-RU"/>
        </w:rPr>
      </w:pPr>
      <w:r w:rsidRPr="00660800">
        <w:rPr>
          <w:rFonts w:ascii="Times New Roman" w:hAnsi="Times New Roman"/>
          <w:b/>
          <w:color w:val="000000"/>
          <w:sz w:val="28"/>
          <w:lang w:val="ru-RU"/>
        </w:rPr>
        <w:t>2023</w:t>
      </w:r>
      <w:bookmarkEnd w:id="2"/>
      <w:r w:rsidRPr="00660800">
        <w:rPr>
          <w:rFonts w:ascii="Times New Roman" w:hAnsi="Times New Roman"/>
          <w:b/>
          <w:color w:val="000000"/>
          <w:sz w:val="28"/>
          <w:lang w:val="ru-RU"/>
        </w:rPr>
        <w:t>‌</w:t>
      </w:r>
      <w:r w:rsidRPr="00660800">
        <w:rPr>
          <w:rFonts w:ascii="Times New Roman" w:hAnsi="Times New Roman"/>
          <w:color w:val="000000"/>
          <w:sz w:val="28"/>
          <w:lang w:val="ru-RU"/>
        </w:rPr>
        <w:t>​</w:t>
      </w:r>
    </w:p>
    <w:p w:rsidR="007D0B88" w:rsidRPr="00660800" w:rsidRDefault="007D0B88">
      <w:pPr>
        <w:rPr>
          <w:lang w:val="ru-RU"/>
        </w:rPr>
        <w:sectPr w:rsidR="007D0B88" w:rsidRPr="00660800">
          <w:pgSz w:w="11906" w:h="16383"/>
          <w:pgMar w:top="1134" w:right="850" w:bottom="1134" w:left="1701" w:header="720" w:footer="720" w:gutter="0"/>
          <w:cols w:space="720"/>
        </w:sectPr>
      </w:pPr>
    </w:p>
    <w:p w:rsidR="007D0B88" w:rsidRPr="00660800" w:rsidRDefault="00660800">
      <w:pPr>
        <w:spacing w:after="0"/>
        <w:ind w:firstLine="600"/>
        <w:rPr>
          <w:lang w:val="ru-RU"/>
        </w:rPr>
      </w:pPr>
      <w:bookmarkStart w:id="3" w:name="_Toc118729915"/>
      <w:bookmarkStart w:id="4" w:name="block-15087053"/>
      <w:bookmarkEnd w:id="0"/>
      <w:bookmarkEnd w:id="3"/>
      <w:r w:rsidRPr="00660800">
        <w:rPr>
          <w:rFonts w:ascii="Times New Roman" w:hAnsi="Times New Roman"/>
          <w:b/>
          <w:color w:val="000000"/>
          <w:sz w:val="28"/>
          <w:lang w:val="ru-RU"/>
        </w:rPr>
        <w:lastRenderedPageBreak/>
        <w:t>ПОЯСНИТЕЛЬНАЯ ЗАПИСКА</w:t>
      </w:r>
    </w:p>
    <w:p w:rsidR="007D0B88" w:rsidRPr="00660800" w:rsidRDefault="00660800">
      <w:pPr>
        <w:spacing w:after="0"/>
        <w:ind w:firstLine="600"/>
        <w:jc w:val="both"/>
        <w:rPr>
          <w:lang w:val="ru-RU"/>
        </w:rPr>
      </w:pPr>
      <w:r w:rsidRPr="00660800">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roofErr w:type="gramStart"/>
      <w:r w:rsidRPr="00660800">
        <w:rPr>
          <w:rFonts w:ascii="Times New Roman" w:hAnsi="Times New Roman"/>
          <w:color w:val="000000"/>
          <w:sz w:val="28"/>
          <w:lang w:val="ru-RU"/>
        </w:rPr>
        <w:t>).​</w:t>
      </w:r>
      <w:proofErr w:type="gramEnd"/>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660800">
        <w:rPr>
          <w:rFonts w:ascii="Times New Roman" w:hAnsi="Times New Roman"/>
          <w:color w:val="000000"/>
          <w:sz w:val="28"/>
          <w:lang w:val="ru-RU"/>
        </w:rPr>
        <w:t>воспитания и развития</w:t>
      </w:r>
      <w:proofErr w:type="gramEnd"/>
      <w:r w:rsidRPr="00660800">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660800">
        <w:rPr>
          <w:rFonts w:ascii="Times New Roman" w:hAnsi="Times New Roman"/>
          <w:color w:val="000000"/>
          <w:sz w:val="28"/>
          <w:lang w:val="ru-RU"/>
        </w:rPr>
        <w:t>фактологические</w:t>
      </w:r>
      <w:proofErr w:type="spellEnd"/>
      <w:r w:rsidRPr="00660800">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660800">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660800">
        <w:rPr>
          <w:rFonts w:ascii="Calibri" w:hAnsi="Calibri"/>
          <w:color w:val="000000"/>
          <w:sz w:val="28"/>
          <w:lang w:val="ru-RU"/>
        </w:rPr>
        <w:t>–</w:t>
      </w:r>
      <w:r w:rsidRPr="00660800">
        <w:rPr>
          <w:rFonts w:ascii="Times New Roman" w:hAnsi="Times New Roman"/>
          <w:color w:val="000000"/>
          <w:sz w:val="28"/>
          <w:lang w:val="ru-RU"/>
        </w:rPr>
        <w:t xml:space="preserve">11 </w:t>
      </w:r>
      <w:proofErr w:type="spellStart"/>
      <w:r w:rsidRPr="00660800">
        <w:rPr>
          <w:rFonts w:ascii="Times New Roman" w:hAnsi="Times New Roman"/>
          <w:color w:val="000000"/>
          <w:sz w:val="28"/>
          <w:lang w:val="ru-RU"/>
        </w:rPr>
        <w:t>кл</w:t>
      </w:r>
      <w:proofErr w:type="spellEnd"/>
      <w:r w:rsidRPr="00660800">
        <w:rPr>
          <w:rFonts w:ascii="Times New Roman" w:hAnsi="Times New Roman"/>
          <w:color w:val="000000"/>
          <w:sz w:val="28"/>
          <w:lang w:val="ru-RU"/>
        </w:rPr>
        <w:t>.) являются:</w:t>
      </w:r>
    </w:p>
    <w:p w:rsidR="007D0B88" w:rsidRPr="00660800" w:rsidRDefault="00660800">
      <w:pPr>
        <w:numPr>
          <w:ilvl w:val="0"/>
          <w:numId w:val="1"/>
        </w:numPr>
        <w:spacing w:after="0" w:line="264" w:lineRule="auto"/>
        <w:jc w:val="both"/>
        <w:rPr>
          <w:lang w:val="ru-RU"/>
        </w:rPr>
      </w:pPr>
      <w:r w:rsidRPr="00660800">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7D0B88" w:rsidRPr="00660800" w:rsidRDefault="00660800">
      <w:pPr>
        <w:numPr>
          <w:ilvl w:val="0"/>
          <w:numId w:val="1"/>
        </w:numPr>
        <w:spacing w:after="0" w:line="264" w:lineRule="auto"/>
        <w:jc w:val="both"/>
        <w:rPr>
          <w:lang w:val="ru-RU"/>
        </w:rPr>
      </w:pPr>
      <w:r w:rsidRPr="00660800">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7D0B88" w:rsidRPr="00660800" w:rsidRDefault="00660800">
      <w:pPr>
        <w:numPr>
          <w:ilvl w:val="0"/>
          <w:numId w:val="1"/>
        </w:numPr>
        <w:spacing w:after="0" w:line="264" w:lineRule="auto"/>
        <w:jc w:val="both"/>
        <w:rPr>
          <w:lang w:val="ru-RU"/>
        </w:rPr>
      </w:pPr>
      <w:r w:rsidRPr="00660800">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7D0B88" w:rsidRPr="00660800" w:rsidRDefault="007D0B88">
      <w:pPr>
        <w:rPr>
          <w:lang w:val="ru-RU"/>
        </w:rPr>
        <w:sectPr w:rsidR="007D0B88" w:rsidRPr="00660800">
          <w:pgSz w:w="11906" w:h="16383"/>
          <w:pgMar w:top="1134" w:right="850" w:bottom="1134" w:left="1701" w:header="720" w:footer="720" w:gutter="0"/>
          <w:cols w:space="720"/>
        </w:sectPr>
      </w:pPr>
    </w:p>
    <w:p w:rsidR="007D0B88" w:rsidRPr="00660800" w:rsidRDefault="00660800">
      <w:pPr>
        <w:spacing w:after="0" w:line="264" w:lineRule="auto"/>
        <w:ind w:left="120"/>
        <w:jc w:val="both"/>
        <w:rPr>
          <w:lang w:val="ru-RU"/>
        </w:rPr>
      </w:pPr>
      <w:bookmarkStart w:id="5" w:name="block-15087054"/>
      <w:bookmarkEnd w:id="4"/>
      <w:r w:rsidRPr="00660800">
        <w:rPr>
          <w:rFonts w:ascii="Times New Roman" w:hAnsi="Times New Roman"/>
          <w:color w:val="000000"/>
          <w:sz w:val="28"/>
          <w:lang w:val="ru-RU"/>
        </w:rPr>
        <w:lastRenderedPageBreak/>
        <w:t>​</w:t>
      </w:r>
      <w:r w:rsidRPr="00660800">
        <w:rPr>
          <w:rFonts w:ascii="Times New Roman" w:hAnsi="Times New Roman"/>
          <w:b/>
          <w:color w:val="000000"/>
          <w:sz w:val="28"/>
          <w:lang w:val="ru-RU"/>
        </w:rPr>
        <w:t>СОДЕРЖАНИЕ ОБУЧЕНИЯ</w:t>
      </w:r>
    </w:p>
    <w:p w:rsidR="007D0B88" w:rsidRPr="00660800" w:rsidRDefault="007D0B88">
      <w:pPr>
        <w:spacing w:after="0" w:line="264" w:lineRule="auto"/>
        <w:ind w:left="120"/>
        <w:jc w:val="both"/>
        <w:rPr>
          <w:lang w:val="ru-RU"/>
        </w:rPr>
      </w:pPr>
    </w:p>
    <w:p w:rsidR="007D0B88" w:rsidRPr="00660800" w:rsidRDefault="00660800">
      <w:pPr>
        <w:spacing w:after="0" w:line="264" w:lineRule="auto"/>
        <w:ind w:left="120"/>
        <w:jc w:val="both"/>
        <w:rPr>
          <w:lang w:val="ru-RU"/>
        </w:rPr>
      </w:pPr>
      <w:r w:rsidRPr="00660800">
        <w:rPr>
          <w:rFonts w:ascii="Times New Roman" w:hAnsi="Times New Roman"/>
          <w:b/>
          <w:color w:val="000000"/>
          <w:sz w:val="28"/>
          <w:lang w:val="ru-RU"/>
        </w:rPr>
        <w:t>10 КЛАСС</w:t>
      </w:r>
      <w:r w:rsidRPr="00660800">
        <w:rPr>
          <w:rFonts w:ascii="Times New Roman" w:hAnsi="Times New Roman"/>
          <w:color w:val="000000"/>
          <w:sz w:val="28"/>
          <w:lang w:val="ru-RU"/>
        </w:rPr>
        <w:t xml:space="preserve"> </w:t>
      </w:r>
    </w:p>
    <w:p w:rsidR="007D0B88" w:rsidRPr="00660800" w:rsidRDefault="007D0B88">
      <w:pPr>
        <w:spacing w:after="0" w:line="264" w:lineRule="auto"/>
        <w:ind w:left="120"/>
        <w:jc w:val="both"/>
        <w:rPr>
          <w:lang w:val="ru-RU"/>
        </w:rPr>
      </w:pPr>
    </w:p>
    <w:p w:rsidR="007D0B88" w:rsidRPr="00660800" w:rsidRDefault="00660800">
      <w:pPr>
        <w:spacing w:after="0" w:line="264" w:lineRule="auto"/>
        <w:ind w:left="120"/>
        <w:jc w:val="both"/>
        <w:rPr>
          <w:lang w:val="ru-RU"/>
        </w:rPr>
      </w:pPr>
      <w:r w:rsidRPr="00660800">
        <w:rPr>
          <w:rFonts w:ascii="Times New Roman" w:hAnsi="Times New Roman"/>
          <w:b/>
          <w:color w:val="000000"/>
          <w:sz w:val="28"/>
          <w:lang w:val="ru-RU"/>
        </w:rPr>
        <w:t>ОРГАНИЧЕСКАЯ ХИМИЯ</w:t>
      </w:r>
    </w:p>
    <w:p w:rsidR="007D0B88" w:rsidRPr="00660800" w:rsidRDefault="007D0B88">
      <w:pPr>
        <w:spacing w:after="0" w:line="264" w:lineRule="auto"/>
        <w:ind w:left="120"/>
        <w:jc w:val="both"/>
        <w:rPr>
          <w:lang w:val="ru-RU"/>
        </w:rPr>
      </w:pPr>
    </w:p>
    <w:p w:rsidR="007D0B88" w:rsidRPr="00660800" w:rsidRDefault="00660800">
      <w:pPr>
        <w:spacing w:after="0" w:line="264" w:lineRule="auto"/>
        <w:ind w:firstLine="600"/>
        <w:jc w:val="both"/>
        <w:rPr>
          <w:lang w:val="ru-RU"/>
        </w:rPr>
      </w:pPr>
      <w:r w:rsidRPr="00660800">
        <w:rPr>
          <w:rFonts w:ascii="Times New Roman" w:hAnsi="Times New Roman"/>
          <w:b/>
          <w:color w:val="000000"/>
          <w:sz w:val="28"/>
          <w:lang w:val="ru-RU"/>
        </w:rPr>
        <w:t>Теоретические основы органической химии</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7D0B88" w:rsidRPr="00660800" w:rsidRDefault="00660800">
      <w:pPr>
        <w:spacing w:after="0" w:line="264" w:lineRule="auto"/>
        <w:ind w:firstLine="600"/>
        <w:jc w:val="both"/>
        <w:rPr>
          <w:lang w:val="ru-RU"/>
        </w:rPr>
      </w:pPr>
      <w:r w:rsidRPr="00660800">
        <w:rPr>
          <w:rFonts w:ascii="Times New Roman" w:hAnsi="Times New Roman"/>
          <w:b/>
          <w:color w:val="000000"/>
          <w:sz w:val="28"/>
          <w:lang w:val="ru-RU"/>
        </w:rPr>
        <w:t>Углеводороды</w:t>
      </w:r>
    </w:p>
    <w:p w:rsidR="007D0B88" w:rsidRPr="00660800" w:rsidRDefault="00660800">
      <w:pPr>
        <w:spacing w:after="0" w:line="264" w:lineRule="auto"/>
        <w:ind w:firstLine="600"/>
        <w:jc w:val="both"/>
        <w:rPr>
          <w:lang w:val="ru-RU"/>
        </w:rPr>
      </w:pPr>
      <w:proofErr w:type="spellStart"/>
      <w:r w:rsidRPr="00660800">
        <w:rPr>
          <w:rFonts w:ascii="Times New Roman" w:hAnsi="Times New Roman"/>
          <w:color w:val="000000"/>
          <w:sz w:val="28"/>
          <w:lang w:val="ru-RU"/>
        </w:rPr>
        <w:t>Алканы</w:t>
      </w:r>
      <w:proofErr w:type="spellEnd"/>
      <w:r w:rsidRPr="00660800">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660800">
        <w:rPr>
          <w:rFonts w:ascii="Times New Roman" w:hAnsi="Times New Roman"/>
          <w:color w:val="000000"/>
          <w:sz w:val="28"/>
          <w:lang w:val="ru-RU"/>
        </w:rPr>
        <w:t>алканов</w:t>
      </w:r>
      <w:proofErr w:type="spellEnd"/>
      <w:r w:rsidRPr="00660800">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7D0B88" w:rsidRPr="00660800" w:rsidRDefault="00660800">
      <w:pPr>
        <w:spacing w:after="0" w:line="264" w:lineRule="auto"/>
        <w:ind w:firstLine="600"/>
        <w:jc w:val="both"/>
        <w:rPr>
          <w:lang w:val="ru-RU"/>
        </w:rPr>
      </w:pPr>
      <w:proofErr w:type="spellStart"/>
      <w:r w:rsidRPr="00660800">
        <w:rPr>
          <w:rFonts w:ascii="Times New Roman" w:hAnsi="Times New Roman"/>
          <w:color w:val="000000"/>
          <w:sz w:val="28"/>
          <w:lang w:val="ru-RU"/>
        </w:rPr>
        <w:t>Алкены</w:t>
      </w:r>
      <w:proofErr w:type="spellEnd"/>
      <w:r w:rsidRPr="00660800">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660800">
        <w:rPr>
          <w:rFonts w:ascii="Times New Roman" w:hAnsi="Times New Roman"/>
          <w:color w:val="000000"/>
          <w:sz w:val="28"/>
          <w:lang w:val="ru-RU"/>
        </w:rPr>
        <w:t>алкенов</w:t>
      </w:r>
      <w:proofErr w:type="spellEnd"/>
      <w:r w:rsidRPr="00660800">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7D0B88" w:rsidRPr="00660800" w:rsidRDefault="00660800">
      <w:pPr>
        <w:spacing w:after="0" w:line="264" w:lineRule="auto"/>
        <w:ind w:firstLine="600"/>
        <w:jc w:val="both"/>
        <w:rPr>
          <w:lang w:val="ru-RU"/>
        </w:rPr>
      </w:pPr>
      <w:proofErr w:type="spellStart"/>
      <w:r w:rsidRPr="00660800">
        <w:rPr>
          <w:rFonts w:ascii="Times New Roman" w:hAnsi="Times New Roman"/>
          <w:color w:val="000000"/>
          <w:sz w:val="28"/>
          <w:lang w:val="ru-RU"/>
        </w:rPr>
        <w:t>Алкадиены</w:t>
      </w:r>
      <w:proofErr w:type="spellEnd"/>
      <w:r w:rsidRPr="00660800">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660800">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660800">
        <w:rPr>
          <w:rFonts w:ascii="Times New Roman" w:hAnsi="Times New Roman"/>
          <w:color w:val="000000"/>
          <w:sz w:val="28"/>
          <w:lang w:val="ru-RU"/>
        </w:rPr>
        <w:t xml:space="preserve"> Токсичность </w:t>
      </w:r>
      <w:proofErr w:type="spellStart"/>
      <w:r w:rsidRPr="00660800">
        <w:rPr>
          <w:rFonts w:ascii="Times New Roman" w:hAnsi="Times New Roman"/>
          <w:color w:val="000000"/>
          <w:sz w:val="28"/>
          <w:lang w:val="ru-RU"/>
        </w:rPr>
        <w:t>аренов</w:t>
      </w:r>
      <w:proofErr w:type="spellEnd"/>
      <w:r w:rsidRPr="00660800">
        <w:rPr>
          <w:rFonts w:ascii="Times New Roman" w:hAnsi="Times New Roman"/>
          <w:color w:val="000000"/>
          <w:sz w:val="28"/>
          <w:lang w:val="ru-RU"/>
        </w:rPr>
        <w:t xml:space="preserve">. </w:t>
      </w:r>
      <w:r w:rsidRPr="00660800">
        <w:rPr>
          <w:rFonts w:ascii="Times New Roman" w:hAnsi="Times New Roman"/>
          <w:color w:val="000000"/>
          <w:sz w:val="28"/>
          <w:lang w:val="ru-RU"/>
        </w:rPr>
        <w:lastRenderedPageBreak/>
        <w:t xml:space="preserve">Генетическая связь между углеводородами, принадлежащими к различным классам.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660800">
        <w:rPr>
          <w:rFonts w:ascii="Times New Roman" w:hAnsi="Times New Roman"/>
          <w:color w:val="000000"/>
          <w:sz w:val="28"/>
          <w:u w:val="single"/>
          <w:lang w:val="ru-RU"/>
        </w:rPr>
        <w:t>практической работы</w:t>
      </w:r>
      <w:r w:rsidRPr="00660800">
        <w:rPr>
          <w:rFonts w:ascii="Times New Roman" w:hAnsi="Times New Roman"/>
          <w:color w:val="000000"/>
          <w:sz w:val="28"/>
          <w:lang w:val="ru-RU"/>
        </w:rPr>
        <w:t xml:space="preserve">: получение этилена и изучение его свойств.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Расчётные задачи.</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7D0B88" w:rsidRPr="00660800" w:rsidRDefault="00660800">
      <w:pPr>
        <w:spacing w:after="0" w:line="264" w:lineRule="auto"/>
        <w:ind w:firstLine="600"/>
        <w:jc w:val="both"/>
        <w:rPr>
          <w:lang w:val="ru-RU"/>
        </w:rPr>
      </w:pPr>
      <w:r w:rsidRPr="00660800">
        <w:rPr>
          <w:rFonts w:ascii="Times New Roman" w:hAnsi="Times New Roman"/>
          <w:b/>
          <w:color w:val="000000"/>
          <w:sz w:val="28"/>
          <w:lang w:val="ru-RU"/>
        </w:rPr>
        <w:t>Кислородсодержащие органические соединения</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660800">
        <w:rPr>
          <w:rFonts w:ascii="Times New Roman" w:hAnsi="Times New Roman"/>
          <w:color w:val="000000"/>
          <w:sz w:val="28"/>
          <w:lang w:val="ru-RU"/>
        </w:rPr>
        <w:t>галогеноводородами</w:t>
      </w:r>
      <w:proofErr w:type="spellEnd"/>
      <w:r w:rsidRPr="00660800">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Альдегиды и </w:t>
      </w:r>
      <w:r w:rsidRPr="00660800">
        <w:rPr>
          <w:rFonts w:ascii="Times New Roman" w:hAnsi="Times New Roman"/>
          <w:i/>
          <w:color w:val="000000"/>
          <w:sz w:val="28"/>
          <w:lang w:val="ru-RU"/>
        </w:rPr>
        <w:t>кетоны</w:t>
      </w:r>
      <w:r w:rsidRPr="00660800">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Углеводы: состав, классификация углеводов (моно-, </w:t>
      </w:r>
      <w:proofErr w:type="spellStart"/>
      <w:r w:rsidRPr="00660800">
        <w:rPr>
          <w:rFonts w:ascii="Times New Roman" w:hAnsi="Times New Roman"/>
          <w:color w:val="000000"/>
          <w:sz w:val="28"/>
          <w:lang w:val="ru-RU"/>
        </w:rPr>
        <w:t>ди</w:t>
      </w:r>
      <w:proofErr w:type="spellEnd"/>
      <w:r w:rsidRPr="00660800">
        <w:rPr>
          <w:rFonts w:ascii="Times New Roman" w:hAnsi="Times New Roman"/>
          <w:color w:val="000000"/>
          <w:sz w:val="28"/>
          <w:lang w:val="ru-RU"/>
        </w:rPr>
        <w:t xml:space="preserve">- и полисахариды). Глюкоза – простейший моносахарид: особенности строения </w:t>
      </w:r>
      <w:r w:rsidRPr="00660800">
        <w:rPr>
          <w:rFonts w:ascii="Times New Roman" w:hAnsi="Times New Roman"/>
          <w:color w:val="000000"/>
          <w:sz w:val="28"/>
          <w:lang w:val="ru-RU"/>
        </w:rPr>
        <w:lastRenderedPageBreak/>
        <w:t>молекулы, физические и химические свойства (взаимодействие с гидроксидом меди(</w:t>
      </w:r>
      <w:r>
        <w:rPr>
          <w:rFonts w:ascii="Times New Roman" w:hAnsi="Times New Roman"/>
          <w:color w:val="000000"/>
          <w:sz w:val="28"/>
        </w:rPr>
        <w:t>II</w:t>
      </w:r>
      <w:r w:rsidRPr="00660800">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660800">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660800">
        <w:rPr>
          <w:rFonts w:ascii="Times New Roman" w:hAnsi="Times New Roman"/>
          <w:color w:val="000000"/>
          <w:sz w:val="28"/>
          <w:lang w:val="ru-RU"/>
        </w:rPr>
        <w:t>иодом</w:t>
      </w:r>
      <w:proofErr w:type="spellEnd"/>
      <w:r w:rsidRPr="00660800">
        <w:rPr>
          <w:rFonts w:ascii="Times New Roman" w:hAnsi="Times New Roman"/>
          <w:color w:val="000000"/>
          <w:sz w:val="28"/>
          <w:lang w:val="ru-RU"/>
        </w:rPr>
        <w:t>).</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660800">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660800">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660800">
        <w:rPr>
          <w:rFonts w:ascii="Times New Roman" w:hAnsi="Times New Roman"/>
          <w:color w:val="000000"/>
          <w:sz w:val="28"/>
          <w:lang w:val="ru-RU"/>
        </w:rPr>
        <w:t>) и гидроксидом меди(</w:t>
      </w:r>
      <w:r>
        <w:rPr>
          <w:rFonts w:ascii="Times New Roman" w:hAnsi="Times New Roman"/>
          <w:color w:val="000000"/>
          <w:sz w:val="28"/>
        </w:rPr>
        <w:t>II</w:t>
      </w:r>
      <w:r w:rsidRPr="00660800">
        <w:rPr>
          <w:rFonts w:ascii="Times New Roman" w:hAnsi="Times New Roman"/>
          <w:color w:val="000000"/>
          <w:sz w:val="28"/>
          <w:lang w:val="ru-RU"/>
        </w:rPr>
        <w:t xml:space="preserve">), взаимодействие крахмала с </w:t>
      </w:r>
      <w:proofErr w:type="spellStart"/>
      <w:r w:rsidRPr="00660800">
        <w:rPr>
          <w:rFonts w:ascii="Times New Roman" w:hAnsi="Times New Roman"/>
          <w:color w:val="000000"/>
          <w:sz w:val="28"/>
          <w:lang w:val="ru-RU"/>
        </w:rPr>
        <w:t>иодом</w:t>
      </w:r>
      <w:proofErr w:type="spellEnd"/>
      <w:r w:rsidRPr="00660800">
        <w:rPr>
          <w:rFonts w:ascii="Times New Roman" w:hAnsi="Times New Roman"/>
          <w:color w:val="000000"/>
          <w:sz w:val="28"/>
          <w:lang w:val="ru-RU"/>
        </w:rPr>
        <w:t>), проведение практической работы: свойства раствора уксусной кислоты.</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Расчётные задачи.</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Азотсодержащие органические соединения.</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7D0B88" w:rsidRPr="00660800" w:rsidRDefault="00660800">
      <w:pPr>
        <w:spacing w:after="0" w:line="264" w:lineRule="auto"/>
        <w:ind w:firstLine="600"/>
        <w:jc w:val="both"/>
        <w:rPr>
          <w:lang w:val="ru-RU"/>
        </w:rPr>
      </w:pPr>
      <w:r w:rsidRPr="00660800">
        <w:rPr>
          <w:rFonts w:ascii="Times New Roman" w:hAnsi="Times New Roman"/>
          <w:b/>
          <w:color w:val="000000"/>
          <w:sz w:val="28"/>
          <w:lang w:val="ru-RU"/>
        </w:rPr>
        <w:t>Высокомолекулярные соединения</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7D0B88" w:rsidRPr="00660800" w:rsidRDefault="00660800">
      <w:pPr>
        <w:spacing w:after="0" w:line="264" w:lineRule="auto"/>
        <w:ind w:firstLine="600"/>
        <w:jc w:val="both"/>
        <w:rPr>
          <w:lang w:val="ru-RU"/>
        </w:rPr>
      </w:pPr>
      <w:proofErr w:type="spellStart"/>
      <w:r w:rsidRPr="00660800">
        <w:rPr>
          <w:rFonts w:ascii="Times New Roman" w:hAnsi="Times New Roman"/>
          <w:color w:val="000000"/>
          <w:sz w:val="28"/>
          <w:lang w:val="ru-RU"/>
        </w:rPr>
        <w:t>Межпредметные</w:t>
      </w:r>
      <w:proofErr w:type="spellEnd"/>
      <w:r w:rsidRPr="00660800">
        <w:rPr>
          <w:rFonts w:ascii="Times New Roman" w:hAnsi="Times New Roman"/>
          <w:color w:val="000000"/>
          <w:sz w:val="28"/>
          <w:lang w:val="ru-RU"/>
        </w:rPr>
        <w:t xml:space="preserve"> связи.</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Реализация </w:t>
      </w:r>
      <w:proofErr w:type="spellStart"/>
      <w:r w:rsidRPr="00660800">
        <w:rPr>
          <w:rFonts w:ascii="Times New Roman" w:hAnsi="Times New Roman"/>
          <w:color w:val="000000"/>
          <w:sz w:val="28"/>
          <w:lang w:val="ru-RU"/>
        </w:rPr>
        <w:t>межпредметных</w:t>
      </w:r>
      <w:proofErr w:type="spellEnd"/>
      <w:r w:rsidRPr="00660800">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w:t>
      </w:r>
      <w:r w:rsidRPr="00660800">
        <w:rPr>
          <w:rFonts w:ascii="Times New Roman" w:hAnsi="Times New Roman"/>
          <w:color w:val="000000"/>
          <w:sz w:val="28"/>
          <w:lang w:val="ru-RU"/>
        </w:rPr>
        <w:lastRenderedPageBreak/>
        <w:t>научных понятий, так и понятий, являющихся системными для отдельных предметов естественно-научного цикла.</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География: минералы, горные породы, полезные ископаемые, топливо, ресурсы.</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7D0B88" w:rsidRPr="00660800" w:rsidRDefault="007D0B88">
      <w:pPr>
        <w:spacing w:after="0" w:line="264" w:lineRule="auto"/>
        <w:ind w:left="120"/>
        <w:jc w:val="both"/>
        <w:rPr>
          <w:lang w:val="ru-RU"/>
        </w:rPr>
      </w:pPr>
    </w:p>
    <w:p w:rsidR="007D0B88" w:rsidRPr="00660800" w:rsidRDefault="007D0B88">
      <w:pPr>
        <w:rPr>
          <w:lang w:val="ru-RU"/>
        </w:rPr>
        <w:sectPr w:rsidR="007D0B88" w:rsidRPr="00660800">
          <w:pgSz w:w="11906" w:h="16383"/>
          <w:pgMar w:top="1134" w:right="850" w:bottom="1134" w:left="1701" w:header="720" w:footer="720" w:gutter="0"/>
          <w:cols w:space="720"/>
        </w:sectPr>
      </w:pPr>
    </w:p>
    <w:p w:rsidR="007D0B88" w:rsidRPr="00660800" w:rsidRDefault="00660800">
      <w:pPr>
        <w:spacing w:after="0" w:line="264" w:lineRule="auto"/>
        <w:ind w:left="120"/>
        <w:jc w:val="both"/>
        <w:rPr>
          <w:lang w:val="ru-RU"/>
        </w:rPr>
      </w:pPr>
      <w:bookmarkStart w:id="6" w:name="block-15087055"/>
      <w:bookmarkEnd w:id="5"/>
      <w:r w:rsidRPr="00660800">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7D0B88" w:rsidRPr="00660800" w:rsidRDefault="007D0B88">
      <w:pPr>
        <w:spacing w:after="0" w:line="264" w:lineRule="auto"/>
        <w:ind w:left="120"/>
        <w:jc w:val="both"/>
        <w:rPr>
          <w:lang w:val="ru-RU"/>
        </w:rPr>
      </w:pPr>
    </w:p>
    <w:p w:rsidR="007D0B88" w:rsidRPr="00660800" w:rsidRDefault="00660800">
      <w:pPr>
        <w:spacing w:after="0" w:line="264" w:lineRule="auto"/>
        <w:ind w:left="120"/>
        <w:jc w:val="both"/>
        <w:rPr>
          <w:lang w:val="ru-RU"/>
        </w:rPr>
      </w:pPr>
      <w:r w:rsidRPr="00660800">
        <w:rPr>
          <w:rFonts w:ascii="Times New Roman" w:hAnsi="Times New Roman"/>
          <w:b/>
          <w:color w:val="000000"/>
          <w:sz w:val="28"/>
          <w:lang w:val="ru-RU"/>
        </w:rPr>
        <w:t>ЛИЧНОСТНЫЕ РЕЗУЛЬТАТЫ</w:t>
      </w:r>
    </w:p>
    <w:p w:rsidR="007D0B88" w:rsidRPr="00660800" w:rsidRDefault="007D0B88">
      <w:pPr>
        <w:spacing w:after="0" w:line="264" w:lineRule="auto"/>
        <w:ind w:left="120"/>
        <w:jc w:val="both"/>
        <w:rPr>
          <w:lang w:val="ru-RU"/>
        </w:rPr>
      </w:pP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660800">
        <w:rPr>
          <w:rFonts w:ascii="Times New Roman" w:hAnsi="Times New Roman"/>
          <w:color w:val="000000"/>
          <w:sz w:val="28"/>
          <w:lang w:val="ru-RU"/>
        </w:rPr>
        <w:t>метапредметным</w:t>
      </w:r>
      <w:proofErr w:type="spellEnd"/>
      <w:r w:rsidRPr="00660800">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В соответствии с системно-</w:t>
      </w:r>
      <w:proofErr w:type="spellStart"/>
      <w:r w:rsidRPr="00660800">
        <w:rPr>
          <w:rFonts w:ascii="Times New Roman" w:hAnsi="Times New Roman"/>
          <w:color w:val="000000"/>
          <w:sz w:val="28"/>
          <w:lang w:val="ru-RU"/>
        </w:rPr>
        <w:t>деятельностным</w:t>
      </w:r>
      <w:proofErr w:type="spellEnd"/>
      <w:r w:rsidRPr="00660800">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наличие мотивации к обучению;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7D0B88" w:rsidRPr="00660800" w:rsidRDefault="00660800">
      <w:pPr>
        <w:spacing w:after="0" w:line="264" w:lineRule="auto"/>
        <w:ind w:firstLine="600"/>
        <w:jc w:val="both"/>
        <w:rPr>
          <w:lang w:val="ru-RU"/>
        </w:rPr>
      </w:pPr>
      <w:r w:rsidRPr="00660800">
        <w:rPr>
          <w:rFonts w:ascii="Times New Roman" w:hAnsi="Times New Roman"/>
          <w:b/>
          <w:color w:val="000000"/>
          <w:sz w:val="28"/>
          <w:lang w:val="ru-RU"/>
        </w:rPr>
        <w:t>1) гражданского воспитания</w:t>
      </w:r>
      <w:r w:rsidRPr="00660800">
        <w:rPr>
          <w:rFonts w:ascii="Times New Roman" w:hAnsi="Times New Roman"/>
          <w:color w:val="000000"/>
          <w:sz w:val="28"/>
          <w:lang w:val="ru-RU"/>
        </w:rPr>
        <w:t>:</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7D0B88" w:rsidRPr="00660800" w:rsidRDefault="00660800">
      <w:pPr>
        <w:spacing w:after="0" w:line="264" w:lineRule="auto"/>
        <w:ind w:firstLine="600"/>
        <w:jc w:val="both"/>
        <w:rPr>
          <w:lang w:val="ru-RU"/>
        </w:rPr>
      </w:pPr>
      <w:r w:rsidRPr="00660800">
        <w:rPr>
          <w:rFonts w:ascii="Times New Roman" w:hAnsi="Times New Roman"/>
          <w:b/>
          <w:color w:val="000000"/>
          <w:sz w:val="28"/>
          <w:lang w:val="ru-RU"/>
        </w:rPr>
        <w:t>2) патриотического воспитания</w:t>
      </w:r>
      <w:r w:rsidRPr="00660800">
        <w:rPr>
          <w:rFonts w:ascii="Times New Roman" w:hAnsi="Times New Roman"/>
          <w:color w:val="000000"/>
          <w:sz w:val="28"/>
          <w:lang w:val="ru-RU"/>
        </w:rPr>
        <w:t>:</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7D0B88" w:rsidRPr="00660800" w:rsidRDefault="00660800">
      <w:pPr>
        <w:spacing w:after="0" w:line="264" w:lineRule="auto"/>
        <w:ind w:firstLine="600"/>
        <w:jc w:val="both"/>
        <w:rPr>
          <w:lang w:val="ru-RU"/>
        </w:rPr>
      </w:pPr>
      <w:r w:rsidRPr="00660800">
        <w:rPr>
          <w:rFonts w:ascii="Times New Roman" w:hAnsi="Times New Roman"/>
          <w:b/>
          <w:color w:val="000000"/>
          <w:sz w:val="28"/>
          <w:lang w:val="ru-RU"/>
        </w:rPr>
        <w:t>3) духовно-нравственного воспитания:</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нравственного сознания, этического поведения;</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7D0B88" w:rsidRPr="00660800" w:rsidRDefault="00660800">
      <w:pPr>
        <w:spacing w:after="0" w:line="264" w:lineRule="auto"/>
        <w:ind w:firstLine="600"/>
        <w:jc w:val="both"/>
        <w:rPr>
          <w:lang w:val="ru-RU"/>
        </w:rPr>
      </w:pPr>
      <w:r w:rsidRPr="00660800">
        <w:rPr>
          <w:rFonts w:ascii="Times New Roman" w:hAnsi="Times New Roman"/>
          <w:b/>
          <w:color w:val="000000"/>
          <w:sz w:val="28"/>
          <w:lang w:val="ru-RU"/>
        </w:rPr>
        <w:t>4) формирования культуры здоровья:</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7D0B88" w:rsidRPr="00660800" w:rsidRDefault="00660800">
      <w:pPr>
        <w:spacing w:after="0" w:line="264" w:lineRule="auto"/>
        <w:ind w:firstLine="600"/>
        <w:jc w:val="both"/>
        <w:rPr>
          <w:lang w:val="ru-RU"/>
        </w:rPr>
      </w:pPr>
      <w:r w:rsidRPr="00660800">
        <w:rPr>
          <w:rFonts w:ascii="Times New Roman" w:hAnsi="Times New Roman"/>
          <w:b/>
          <w:color w:val="000000"/>
          <w:sz w:val="28"/>
          <w:lang w:val="ru-RU"/>
        </w:rPr>
        <w:t>5) трудового воспитания:</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уважения к труду, людям труда и результатам трудовой деятельности;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7D0B88" w:rsidRPr="00660800" w:rsidRDefault="00660800">
      <w:pPr>
        <w:spacing w:after="0" w:line="264" w:lineRule="auto"/>
        <w:ind w:firstLine="600"/>
        <w:jc w:val="both"/>
        <w:rPr>
          <w:lang w:val="ru-RU"/>
        </w:rPr>
      </w:pPr>
      <w:r w:rsidRPr="00660800">
        <w:rPr>
          <w:rFonts w:ascii="Times New Roman" w:hAnsi="Times New Roman"/>
          <w:b/>
          <w:color w:val="000000"/>
          <w:sz w:val="28"/>
          <w:lang w:val="ru-RU"/>
        </w:rPr>
        <w:t>6) экологического воспитания:</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660800">
        <w:rPr>
          <w:rFonts w:ascii="Times New Roman" w:hAnsi="Times New Roman"/>
          <w:color w:val="000000"/>
          <w:sz w:val="28"/>
          <w:lang w:val="ru-RU"/>
        </w:rPr>
        <w:t>хемофобии</w:t>
      </w:r>
      <w:proofErr w:type="spellEnd"/>
      <w:r w:rsidRPr="00660800">
        <w:rPr>
          <w:rFonts w:ascii="Times New Roman" w:hAnsi="Times New Roman"/>
          <w:color w:val="000000"/>
          <w:sz w:val="28"/>
          <w:lang w:val="ru-RU"/>
        </w:rPr>
        <w:t>;</w:t>
      </w:r>
    </w:p>
    <w:p w:rsidR="007D0B88" w:rsidRPr="00660800" w:rsidRDefault="00660800">
      <w:pPr>
        <w:spacing w:after="0" w:line="264" w:lineRule="auto"/>
        <w:ind w:firstLine="600"/>
        <w:jc w:val="both"/>
        <w:rPr>
          <w:lang w:val="ru-RU"/>
        </w:rPr>
      </w:pPr>
      <w:r w:rsidRPr="00660800">
        <w:rPr>
          <w:rFonts w:ascii="Times New Roman" w:hAnsi="Times New Roman"/>
          <w:b/>
          <w:color w:val="000000"/>
          <w:sz w:val="28"/>
          <w:lang w:val="ru-RU"/>
        </w:rPr>
        <w:t>7) ценности научного познания:</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w:t>
      </w:r>
      <w:r w:rsidRPr="00660800">
        <w:rPr>
          <w:rFonts w:ascii="Times New Roman" w:hAnsi="Times New Roman"/>
          <w:color w:val="000000"/>
          <w:sz w:val="28"/>
          <w:lang w:val="ru-RU"/>
        </w:rPr>
        <w:lastRenderedPageBreak/>
        <w:t>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интереса к познанию и исследовательской деятельности;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интереса к особенностям труда в различных сферах профессиональной деятельности.</w:t>
      </w:r>
    </w:p>
    <w:p w:rsidR="007D0B88" w:rsidRPr="00660800" w:rsidRDefault="00660800">
      <w:pPr>
        <w:spacing w:after="0"/>
        <w:ind w:left="120"/>
        <w:rPr>
          <w:lang w:val="ru-RU"/>
        </w:rPr>
      </w:pPr>
      <w:r w:rsidRPr="00660800">
        <w:rPr>
          <w:rFonts w:ascii="Times New Roman" w:hAnsi="Times New Roman"/>
          <w:b/>
          <w:color w:val="000000"/>
          <w:sz w:val="28"/>
          <w:lang w:val="ru-RU"/>
        </w:rPr>
        <w:t>МЕТАПРЕДМЕТНЫЕ РЕЗУЛЬТАТЫ</w:t>
      </w:r>
    </w:p>
    <w:p w:rsidR="007D0B88" w:rsidRPr="00660800" w:rsidRDefault="007D0B88">
      <w:pPr>
        <w:spacing w:after="0"/>
        <w:ind w:left="120"/>
        <w:rPr>
          <w:lang w:val="ru-RU"/>
        </w:rPr>
      </w:pP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660800">
        <w:rPr>
          <w:rFonts w:ascii="Times New Roman" w:hAnsi="Times New Roman"/>
          <w:color w:val="000000"/>
          <w:sz w:val="28"/>
          <w:lang w:val="ru-RU"/>
        </w:rPr>
        <w:t>межпредметные</w:t>
      </w:r>
      <w:proofErr w:type="spellEnd"/>
      <w:r w:rsidRPr="00660800">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7D0B88" w:rsidRPr="00660800" w:rsidRDefault="00660800">
      <w:pPr>
        <w:spacing w:after="0" w:line="264" w:lineRule="auto"/>
        <w:ind w:firstLine="600"/>
        <w:jc w:val="both"/>
        <w:rPr>
          <w:lang w:val="ru-RU"/>
        </w:rPr>
      </w:pPr>
      <w:r w:rsidRPr="00660800">
        <w:rPr>
          <w:rFonts w:ascii="Times New Roman" w:hAnsi="Times New Roman"/>
          <w:b/>
          <w:color w:val="000000"/>
          <w:sz w:val="28"/>
          <w:lang w:val="ru-RU"/>
        </w:rPr>
        <w:t>Овладение универсальными учебными познавательными действиями:</w:t>
      </w:r>
    </w:p>
    <w:p w:rsidR="007D0B88" w:rsidRPr="00660800" w:rsidRDefault="00660800">
      <w:pPr>
        <w:spacing w:after="0" w:line="264" w:lineRule="auto"/>
        <w:ind w:firstLine="600"/>
        <w:jc w:val="both"/>
        <w:rPr>
          <w:lang w:val="ru-RU"/>
        </w:rPr>
      </w:pPr>
      <w:r w:rsidRPr="00660800">
        <w:rPr>
          <w:rFonts w:ascii="Times New Roman" w:hAnsi="Times New Roman"/>
          <w:b/>
          <w:color w:val="000000"/>
          <w:sz w:val="28"/>
          <w:lang w:val="ru-RU"/>
        </w:rPr>
        <w:t>1) базовые логические действия:</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660800">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устанавливать причинно-следственные связи между изучаемыми явлениями;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7D0B88" w:rsidRPr="00660800" w:rsidRDefault="00660800">
      <w:pPr>
        <w:spacing w:after="0" w:line="264" w:lineRule="auto"/>
        <w:ind w:firstLine="600"/>
        <w:jc w:val="both"/>
        <w:rPr>
          <w:lang w:val="ru-RU"/>
        </w:rPr>
      </w:pPr>
      <w:r w:rsidRPr="00660800">
        <w:rPr>
          <w:rFonts w:ascii="Times New Roman" w:hAnsi="Times New Roman"/>
          <w:b/>
          <w:color w:val="000000"/>
          <w:sz w:val="28"/>
          <w:lang w:val="ru-RU"/>
        </w:rPr>
        <w:t>2) базовые исследовательские действия:</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владеть основами методов научного познания веществ и химических реакций;</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7D0B88" w:rsidRPr="00660800" w:rsidRDefault="00660800">
      <w:pPr>
        <w:spacing w:after="0" w:line="264" w:lineRule="auto"/>
        <w:ind w:firstLine="600"/>
        <w:jc w:val="both"/>
        <w:rPr>
          <w:lang w:val="ru-RU"/>
        </w:rPr>
      </w:pPr>
      <w:r w:rsidRPr="00660800">
        <w:rPr>
          <w:rFonts w:ascii="Times New Roman" w:hAnsi="Times New Roman"/>
          <w:b/>
          <w:color w:val="000000"/>
          <w:sz w:val="28"/>
          <w:lang w:val="ru-RU"/>
        </w:rPr>
        <w:t>3) работа с информацией:</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660800">
        <w:rPr>
          <w:rFonts w:ascii="Times New Roman" w:hAnsi="Times New Roman"/>
          <w:color w:val="000000"/>
          <w:sz w:val="28"/>
          <w:lang w:val="ru-RU"/>
        </w:rPr>
        <w:t>межпредметные</w:t>
      </w:r>
      <w:proofErr w:type="spellEnd"/>
      <w:r w:rsidRPr="00660800">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использовать и преобразовывать знаково-символические средства наглядности.</w:t>
      </w:r>
    </w:p>
    <w:p w:rsidR="007D0B88" w:rsidRPr="00660800" w:rsidRDefault="00660800">
      <w:pPr>
        <w:spacing w:after="0" w:line="264" w:lineRule="auto"/>
        <w:ind w:firstLine="600"/>
        <w:jc w:val="both"/>
        <w:rPr>
          <w:lang w:val="ru-RU"/>
        </w:rPr>
      </w:pPr>
      <w:r w:rsidRPr="00660800">
        <w:rPr>
          <w:rFonts w:ascii="Times New Roman" w:hAnsi="Times New Roman"/>
          <w:b/>
          <w:color w:val="000000"/>
          <w:sz w:val="28"/>
          <w:lang w:val="ru-RU"/>
        </w:rPr>
        <w:t>Овладение универсальными коммуникативными действиями:</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7D0B88" w:rsidRPr="00660800" w:rsidRDefault="00660800">
      <w:pPr>
        <w:spacing w:after="0" w:line="264" w:lineRule="auto"/>
        <w:ind w:firstLine="600"/>
        <w:jc w:val="both"/>
        <w:rPr>
          <w:lang w:val="ru-RU"/>
        </w:rPr>
      </w:pPr>
      <w:r w:rsidRPr="00660800">
        <w:rPr>
          <w:rFonts w:ascii="Times New Roman" w:hAnsi="Times New Roman"/>
          <w:b/>
          <w:color w:val="000000"/>
          <w:sz w:val="28"/>
          <w:lang w:val="ru-RU"/>
        </w:rPr>
        <w:t>Овладение универсальными регулятивными действиями:</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осуществлять самоконтроль своей деятельности на основе самоанализа и самооценки.</w:t>
      </w:r>
    </w:p>
    <w:p w:rsidR="007D0B88" w:rsidRPr="00660800" w:rsidRDefault="007D0B88">
      <w:pPr>
        <w:spacing w:after="0"/>
        <w:ind w:left="120"/>
        <w:rPr>
          <w:lang w:val="ru-RU"/>
        </w:rPr>
      </w:pPr>
    </w:p>
    <w:p w:rsidR="007D0B88" w:rsidRPr="00660800" w:rsidRDefault="00660800">
      <w:pPr>
        <w:spacing w:after="0"/>
        <w:ind w:left="120"/>
        <w:rPr>
          <w:lang w:val="ru-RU"/>
        </w:rPr>
      </w:pPr>
      <w:r w:rsidRPr="00660800">
        <w:rPr>
          <w:rFonts w:ascii="Times New Roman" w:hAnsi="Times New Roman"/>
          <w:b/>
          <w:color w:val="000000"/>
          <w:sz w:val="28"/>
          <w:lang w:val="ru-RU"/>
        </w:rPr>
        <w:t>ПРЕДМЕТНЫЕ РЕЗУЛЬТАТЫ</w:t>
      </w:r>
    </w:p>
    <w:p w:rsidR="007D0B88" w:rsidRPr="00660800" w:rsidRDefault="007D0B88">
      <w:pPr>
        <w:spacing w:after="0"/>
        <w:ind w:left="120"/>
        <w:rPr>
          <w:lang w:val="ru-RU"/>
        </w:rPr>
      </w:pPr>
    </w:p>
    <w:p w:rsidR="007D0B88" w:rsidRPr="00660800" w:rsidRDefault="00660800">
      <w:pPr>
        <w:spacing w:after="0" w:line="264" w:lineRule="auto"/>
        <w:ind w:left="120"/>
        <w:jc w:val="both"/>
        <w:rPr>
          <w:lang w:val="ru-RU"/>
        </w:rPr>
      </w:pPr>
      <w:r w:rsidRPr="00660800">
        <w:rPr>
          <w:rFonts w:ascii="Times New Roman" w:hAnsi="Times New Roman"/>
          <w:b/>
          <w:color w:val="000000"/>
          <w:sz w:val="28"/>
          <w:lang w:val="ru-RU"/>
        </w:rPr>
        <w:t>10 КЛАСС</w:t>
      </w:r>
    </w:p>
    <w:p w:rsidR="007D0B88" w:rsidRPr="00660800" w:rsidRDefault="007D0B88">
      <w:pPr>
        <w:spacing w:after="0" w:line="264" w:lineRule="auto"/>
        <w:ind w:left="120"/>
        <w:jc w:val="both"/>
        <w:rPr>
          <w:lang w:val="ru-RU"/>
        </w:rPr>
      </w:pP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Предметные результаты освоения курса «Органическая химия» отражают:</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природы, </w:t>
      </w:r>
      <w:r w:rsidRPr="00660800">
        <w:rPr>
          <w:rFonts w:ascii="Times New Roman" w:hAnsi="Times New Roman"/>
          <w:color w:val="000000"/>
          <w:sz w:val="28"/>
          <w:lang w:val="ru-RU"/>
        </w:rPr>
        <w:lastRenderedPageBreak/>
        <w:t>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660800">
        <w:rPr>
          <w:rFonts w:ascii="Times New Roman" w:hAnsi="Times New Roman"/>
          <w:color w:val="000000"/>
          <w:sz w:val="28"/>
          <w:lang w:val="ru-RU"/>
        </w:rPr>
        <w:t>электроотрицательность</w:t>
      </w:r>
      <w:proofErr w:type="spellEnd"/>
      <w:r w:rsidRPr="00660800">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660800">
        <w:rPr>
          <w:rFonts w:ascii="Times New Roman" w:hAnsi="Times New Roman"/>
          <w:color w:val="000000"/>
          <w:sz w:val="28"/>
          <w:lang w:val="ru-RU"/>
        </w:rPr>
        <w:t>фактологические</w:t>
      </w:r>
      <w:proofErr w:type="spellEnd"/>
      <w:r w:rsidRPr="00660800">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660800">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lastRenderedPageBreak/>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 xml:space="preserve">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w:t>
      </w:r>
      <w:r w:rsidRPr="00660800">
        <w:rPr>
          <w:rFonts w:ascii="Times New Roman" w:hAnsi="Times New Roman"/>
          <w:color w:val="000000"/>
          <w:sz w:val="28"/>
          <w:lang w:val="ru-RU"/>
        </w:rPr>
        <w:lastRenderedPageBreak/>
        <w:t>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7D0B88" w:rsidRPr="00660800" w:rsidRDefault="00660800">
      <w:pPr>
        <w:spacing w:after="0" w:line="264" w:lineRule="auto"/>
        <w:ind w:firstLine="600"/>
        <w:jc w:val="both"/>
        <w:rPr>
          <w:lang w:val="ru-RU"/>
        </w:rPr>
      </w:pPr>
      <w:r w:rsidRPr="00660800">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7D0B88" w:rsidRPr="00660800" w:rsidRDefault="007D0B88">
      <w:pPr>
        <w:spacing w:after="0" w:line="264" w:lineRule="auto"/>
        <w:ind w:left="120"/>
        <w:jc w:val="both"/>
        <w:rPr>
          <w:lang w:val="ru-RU"/>
        </w:rPr>
      </w:pPr>
    </w:p>
    <w:p w:rsidR="007D0B88" w:rsidRPr="00660800" w:rsidRDefault="007D0B88">
      <w:pPr>
        <w:rPr>
          <w:lang w:val="ru-RU"/>
        </w:rPr>
        <w:sectPr w:rsidR="007D0B88" w:rsidRPr="00660800">
          <w:pgSz w:w="11906" w:h="16383"/>
          <w:pgMar w:top="1134" w:right="850" w:bottom="1134" w:left="1701" w:header="720" w:footer="720" w:gutter="0"/>
          <w:cols w:space="720"/>
        </w:sectPr>
      </w:pPr>
    </w:p>
    <w:p w:rsidR="007D0B88" w:rsidRDefault="00660800">
      <w:pPr>
        <w:spacing w:after="0"/>
        <w:ind w:left="120"/>
      </w:pPr>
      <w:bookmarkStart w:id="7" w:name="block-15087056"/>
      <w:bookmarkEnd w:id="6"/>
      <w:r w:rsidRPr="0066080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D0B88" w:rsidRDefault="006608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6"/>
        <w:gridCol w:w="1610"/>
        <w:gridCol w:w="1841"/>
        <w:gridCol w:w="1910"/>
        <w:gridCol w:w="2785"/>
      </w:tblGrid>
      <w:tr w:rsidR="007D0B88">
        <w:trPr>
          <w:trHeight w:val="144"/>
          <w:tblCellSpacing w:w="20" w:type="nil"/>
        </w:trPr>
        <w:tc>
          <w:tcPr>
            <w:tcW w:w="529" w:type="dxa"/>
            <w:vMerge w:val="restart"/>
            <w:tcMar>
              <w:top w:w="50" w:type="dxa"/>
              <w:left w:w="100" w:type="dxa"/>
            </w:tcMar>
            <w:vAlign w:val="center"/>
          </w:tcPr>
          <w:p w:rsidR="007D0B88" w:rsidRDefault="00660800">
            <w:pPr>
              <w:spacing w:after="0"/>
              <w:ind w:left="135"/>
            </w:pPr>
            <w:r>
              <w:rPr>
                <w:rFonts w:ascii="Times New Roman" w:hAnsi="Times New Roman"/>
                <w:b/>
                <w:color w:val="000000"/>
                <w:sz w:val="24"/>
              </w:rPr>
              <w:t xml:space="preserve">№ п/п </w:t>
            </w:r>
          </w:p>
          <w:p w:rsidR="007D0B88" w:rsidRDefault="007D0B88">
            <w:pPr>
              <w:spacing w:after="0"/>
              <w:ind w:left="135"/>
            </w:pPr>
          </w:p>
        </w:tc>
        <w:tc>
          <w:tcPr>
            <w:tcW w:w="2464" w:type="dxa"/>
            <w:vMerge w:val="restart"/>
            <w:tcMar>
              <w:top w:w="50" w:type="dxa"/>
              <w:left w:w="100" w:type="dxa"/>
            </w:tcMar>
            <w:vAlign w:val="center"/>
          </w:tcPr>
          <w:p w:rsidR="007D0B88" w:rsidRDefault="006608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D0B88" w:rsidRDefault="007D0B88">
            <w:pPr>
              <w:spacing w:after="0"/>
              <w:ind w:left="135"/>
            </w:pPr>
          </w:p>
        </w:tc>
        <w:tc>
          <w:tcPr>
            <w:tcW w:w="0" w:type="auto"/>
            <w:gridSpan w:val="3"/>
            <w:tcMar>
              <w:top w:w="50" w:type="dxa"/>
              <w:left w:w="100" w:type="dxa"/>
            </w:tcMar>
            <w:vAlign w:val="center"/>
          </w:tcPr>
          <w:p w:rsidR="007D0B88" w:rsidRDefault="006608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7D0B88" w:rsidRDefault="006608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D0B88" w:rsidRDefault="007D0B88">
            <w:pPr>
              <w:spacing w:after="0"/>
              <w:ind w:left="135"/>
            </w:pPr>
          </w:p>
        </w:tc>
      </w:tr>
      <w:tr w:rsidR="007D0B88">
        <w:trPr>
          <w:trHeight w:val="144"/>
          <w:tblCellSpacing w:w="20" w:type="nil"/>
        </w:trPr>
        <w:tc>
          <w:tcPr>
            <w:tcW w:w="0" w:type="auto"/>
            <w:vMerge/>
            <w:tcBorders>
              <w:top w:val="nil"/>
            </w:tcBorders>
            <w:tcMar>
              <w:top w:w="50" w:type="dxa"/>
              <w:left w:w="100" w:type="dxa"/>
            </w:tcMar>
          </w:tcPr>
          <w:p w:rsidR="007D0B88" w:rsidRDefault="007D0B88"/>
        </w:tc>
        <w:tc>
          <w:tcPr>
            <w:tcW w:w="0" w:type="auto"/>
            <w:vMerge/>
            <w:tcBorders>
              <w:top w:val="nil"/>
            </w:tcBorders>
            <w:tcMar>
              <w:top w:w="50" w:type="dxa"/>
              <w:left w:w="100" w:type="dxa"/>
            </w:tcMar>
          </w:tcPr>
          <w:p w:rsidR="007D0B88" w:rsidRDefault="007D0B88"/>
        </w:tc>
        <w:tc>
          <w:tcPr>
            <w:tcW w:w="1028" w:type="dxa"/>
            <w:tcMar>
              <w:top w:w="50" w:type="dxa"/>
              <w:left w:w="100" w:type="dxa"/>
            </w:tcMar>
            <w:vAlign w:val="center"/>
          </w:tcPr>
          <w:p w:rsidR="007D0B88" w:rsidRDefault="006608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D0B88" w:rsidRDefault="007D0B88">
            <w:pPr>
              <w:spacing w:after="0"/>
              <w:ind w:left="135"/>
            </w:pPr>
          </w:p>
        </w:tc>
        <w:tc>
          <w:tcPr>
            <w:tcW w:w="1759" w:type="dxa"/>
            <w:tcMar>
              <w:top w:w="50" w:type="dxa"/>
              <w:left w:w="100" w:type="dxa"/>
            </w:tcMar>
            <w:vAlign w:val="center"/>
          </w:tcPr>
          <w:p w:rsidR="007D0B88" w:rsidRDefault="006608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0B88" w:rsidRDefault="007D0B88">
            <w:pPr>
              <w:spacing w:after="0"/>
              <w:ind w:left="135"/>
            </w:pPr>
          </w:p>
        </w:tc>
        <w:tc>
          <w:tcPr>
            <w:tcW w:w="1841" w:type="dxa"/>
            <w:tcMar>
              <w:top w:w="50" w:type="dxa"/>
              <w:left w:w="100" w:type="dxa"/>
            </w:tcMar>
            <w:vAlign w:val="center"/>
          </w:tcPr>
          <w:p w:rsidR="007D0B88" w:rsidRDefault="006608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0B88" w:rsidRDefault="007D0B88">
            <w:pPr>
              <w:spacing w:after="0"/>
              <w:ind w:left="135"/>
            </w:pPr>
          </w:p>
        </w:tc>
        <w:tc>
          <w:tcPr>
            <w:tcW w:w="0" w:type="auto"/>
            <w:vMerge/>
            <w:tcBorders>
              <w:top w:val="nil"/>
            </w:tcBorders>
            <w:tcMar>
              <w:top w:w="50" w:type="dxa"/>
              <w:left w:w="100" w:type="dxa"/>
            </w:tcMar>
          </w:tcPr>
          <w:p w:rsidR="007D0B88" w:rsidRDefault="007D0B88"/>
        </w:tc>
      </w:tr>
      <w:tr w:rsidR="007D0B88" w:rsidRPr="00660800">
        <w:trPr>
          <w:trHeight w:val="144"/>
          <w:tblCellSpacing w:w="20" w:type="nil"/>
        </w:trPr>
        <w:tc>
          <w:tcPr>
            <w:tcW w:w="0" w:type="auto"/>
            <w:gridSpan w:val="6"/>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b/>
                <w:color w:val="000000"/>
                <w:sz w:val="24"/>
                <w:lang w:val="ru-RU"/>
              </w:rPr>
              <w:t>Раздел 1.</w:t>
            </w:r>
            <w:r w:rsidRPr="00660800">
              <w:rPr>
                <w:rFonts w:ascii="Times New Roman" w:hAnsi="Times New Roman"/>
                <w:color w:val="000000"/>
                <w:sz w:val="24"/>
                <w:lang w:val="ru-RU"/>
              </w:rPr>
              <w:t xml:space="preserve"> </w:t>
            </w:r>
            <w:r w:rsidRPr="00660800">
              <w:rPr>
                <w:rFonts w:ascii="Times New Roman" w:hAnsi="Times New Roman"/>
                <w:b/>
                <w:color w:val="000000"/>
                <w:sz w:val="24"/>
                <w:lang w:val="ru-RU"/>
              </w:rPr>
              <w:t>Теоретические основы органической химии</w:t>
            </w:r>
          </w:p>
        </w:tc>
      </w:tr>
      <w:tr w:rsidR="007D0B88">
        <w:trPr>
          <w:trHeight w:val="144"/>
          <w:tblCellSpacing w:w="20" w:type="nil"/>
        </w:trPr>
        <w:tc>
          <w:tcPr>
            <w:tcW w:w="529" w:type="dxa"/>
            <w:tcMar>
              <w:top w:w="50" w:type="dxa"/>
              <w:left w:w="100" w:type="dxa"/>
            </w:tcMar>
            <w:vAlign w:val="center"/>
          </w:tcPr>
          <w:p w:rsidR="007D0B88" w:rsidRDefault="00660800">
            <w:pPr>
              <w:spacing w:after="0"/>
            </w:pPr>
            <w:r>
              <w:rPr>
                <w:rFonts w:ascii="Times New Roman" w:hAnsi="Times New Roman"/>
                <w:color w:val="000000"/>
                <w:sz w:val="24"/>
              </w:rPr>
              <w:t>1.1</w:t>
            </w:r>
          </w:p>
        </w:tc>
        <w:tc>
          <w:tcPr>
            <w:tcW w:w="2464"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7D0B88" w:rsidRDefault="007D0B88">
            <w:pPr>
              <w:spacing w:after="0"/>
              <w:ind w:left="135"/>
            </w:pPr>
          </w:p>
        </w:tc>
      </w:tr>
      <w:tr w:rsidR="007D0B88">
        <w:trPr>
          <w:trHeight w:val="144"/>
          <w:tblCellSpacing w:w="20" w:type="nil"/>
        </w:trPr>
        <w:tc>
          <w:tcPr>
            <w:tcW w:w="0" w:type="auto"/>
            <w:gridSpan w:val="2"/>
            <w:tcMar>
              <w:top w:w="50" w:type="dxa"/>
              <w:left w:w="100" w:type="dxa"/>
            </w:tcMar>
            <w:vAlign w:val="center"/>
          </w:tcPr>
          <w:p w:rsidR="007D0B88" w:rsidRDefault="006608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D0B88" w:rsidRDefault="007D0B88"/>
        </w:tc>
      </w:tr>
      <w:tr w:rsidR="007D0B88">
        <w:trPr>
          <w:trHeight w:val="144"/>
          <w:tblCellSpacing w:w="20" w:type="nil"/>
        </w:trPr>
        <w:tc>
          <w:tcPr>
            <w:tcW w:w="0" w:type="auto"/>
            <w:gridSpan w:val="6"/>
            <w:tcMar>
              <w:top w:w="50" w:type="dxa"/>
              <w:left w:w="100" w:type="dxa"/>
            </w:tcMar>
            <w:vAlign w:val="center"/>
          </w:tcPr>
          <w:p w:rsidR="007D0B88" w:rsidRDefault="006608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7D0B88">
        <w:trPr>
          <w:trHeight w:val="144"/>
          <w:tblCellSpacing w:w="20" w:type="nil"/>
        </w:trPr>
        <w:tc>
          <w:tcPr>
            <w:tcW w:w="529" w:type="dxa"/>
            <w:tcMar>
              <w:top w:w="50" w:type="dxa"/>
              <w:left w:w="100" w:type="dxa"/>
            </w:tcMar>
            <w:vAlign w:val="center"/>
          </w:tcPr>
          <w:p w:rsidR="007D0B88" w:rsidRDefault="00660800">
            <w:pPr>
              <w:spacing w:after="0"/>
            </w:pPr>
            <w:r>
              <w:rPr>
                <w:rFonts w:ascii="Times New Roman" w:hAnsi="Times New Roman"/>
                <w:color w:val="000000"/>
                <w:sz w:val="24"/>
              </w:rPr>
              <w:t>2.1</w:t>
            </w:r>
          </w:p>
        </w:tc>
        <w:tc>
          <w:tcPr>
            <w:tcW w:w="2464" w:type="dxa"/>
            <w:tcMar>
              <w:top w:w="50" w:type="dxa"/>
              <w:left w:w="100" w:type="dxa"/>
            </w:tcMar>
            <w:vAlign w:val="center"/>
          </w:tcPr>
          <w:p w:rsidR="007D0B88" w:rsidRDefault="00660800">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D0B88" w:rsidRDefault="007D0B88">
            <w:pPr>
              <w:spacing w:after="0"/>
              <w:ind w:left="135"/>
              <w:jc w:val="center"/>
            </w:pPr>
          </w:p>
        </w:tc>
        <w:tc>
          <w:tcPr>
            <w:tcW w:w="1841" w:type="dxa"/>
            <w:tcMar>
              <w:top w:w="50" w:type="dxa"/>
              <w:left w:w="100" w:type="dxa"/>
            </w:tcMar>
            <w:vAlign w:val="center"/>
          </w:tcPr>
          <w:p w:rsidR="007D0B88" w:rsidRDefault="007D0B88">
            <w:pPr>
              <w:spacing w:after="0"/>
              <w:ind w:left="135"/>
              <w:jc w:val="center"/>
            </w:pPr>
          </w:p>
        </w:tc>
        <w:tc>
          <w:tcPr>
            <w:tcW w:w="2789" w:type="dxa"/>
            <w:tcMar>
              <w:top w:w="50" w:type="dxa"/>
              <w:left w:w="100" w:type="dxa"/>
            </w:tcMar>
            <w:vAlign w:val="center"/>
          </w:tcPr>
          <w:p w:rsidR="007D0B88" w:rsidRDefault="007D0B88">
            <w:pPr>
              <w:spacing w:after="0"/>
              <w:ind w:left="135"/>
            </w:pPr>
          </w:p>
        </w:tc>
      </w:tr>
      <w:tr w:rsidR="007D0B88">
        <w:trPr>
          <w:trHeight w:val="144"/>
          <w:tblCellSpacing w:w="20" w:type="nil"/>
        </w:trPr>
        <w:tc>
          <w:tcPr>
            <w:tcW w:w="529" w:type="dxa"/>
            <w:tcMar>
              <w:top w:w="50" w:type="dxa"/>
              <w:left w:w="100" w:type="dxa"/>
            </w:tcMar>
            <w:vAlign w:val="center"/>
          </w:tcPr>
          <w:p w:rsidR="007D0B88" w:rsidRDefault="00660800">
            <w:pPr>
              <w:spacing w:after="0"/>
            </w:pPr>
            <w:r>
              <w:rPr>
                <w:rFonts w:ascii="Times New Roman" w:hAnsi="Times New Roman"/>
                <w:color w:val="000000"/>
                <w:sz w:val="24"/>
              </w:rPr>
              <w:t>2.2</w:t>
            </w:r>
          </w:p>
        </w:tc>
        <w:tc>
          <w:tcPr>
            <w:tcW w:w="2464"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 xml:space="preserve">Непредельные углеводороды: </w:t>
            </w:r>
            <w:proofErr w:type="spellStart"/>
            <w:r w:rsidRPr="00660800">
              <w:rPr>
                <w:rFonts w:ascii="Times New Roman" w:hAnsi="Times New Roman"/>
                <w:color w:val="000000"/>
                <w:sz w:val="24"/>
                <w:lang w:val="ru-RU"/>
              </w:rPr>
              <w:t>алкены</w:t>
            </w:r>
            <w:proofErr w:type="spellEnd"/>
            <w:r w:rsidRPr="00660800">
              <w:rPr>
                <w:rFonts w:ascii="Times New Roman" w:hAnsi="Times New Roman"/>
                <w:color w:val="000000"/>
                <w:sz w:val="24"/>
                <w:lang w:val="ru-RU"/>
              </w:rPr>
              <w:t xml:space="preserve">, </w:t>
            </w:r>
            <w:proofErr w:type="spellStart"/>
            <w:r w:rsidRPr="00660800">
              <w:rPr>
                <w:rFonts w:ascii="Times New Roman" w:hAnsi="Times New Roman"/>
                <w:color w:val="000000"/>
                <w:sz w:val="24"/>
                <w:lang w:val="ru-RU"/>
              </w:rPr>
              <w:t>алкадиены</w:t>
            </w:r>
            <w:proofErr w:type="spellEnd"/>
            <w:r w:rsidRPr="00660800">
              <w:rPr>
                <w:rFonts w:ascii="Times New Roman" w:hAnsi="Times New Roman"/>
                <w:color w:val="000000"/>
                <w:sz w:val="24"/>
                <w:lang w:val="ru-RU"/>
              </w:rPr>
              <w:t xml:space="preserve">, </w:t>
            </w:r>
            <w:proofErr w:type="spellStart"/>
            <w:r w:rsidRPr="00660800">
              <w:rPr>
                <w:rFonts w:ascii="Times New Roman" w:hAnsi="Times New Roman"/>
                <w:color w:val="000000"/>
                <w:sz w:val="24"/>
                <w:lang w:val="ru-RU"/>
              </w:rPr>
              <w:t>алкины</w:t>
            </w:r>
            <w:proofErr w:type="spellEnd"/>
          </w:p>
        </w:tc>
        <w:tc>
          <w:tcPr>
            <w:tcW w:w="1028"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7D0B88" w:rsidRDefault="007D0B88">
            <w:pPr>
              <w:spacing w:after="0"/>
              <w:ind w:left="135"/>
              <w:jc w:val="center"/>
            </w:pPr>
          </w:p>
        </w:tc>
        <w:tc>
          <w:tcPr>
            <w:tcW w:w="1841"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7D0B88" w:rsidRDefault="007D0B88">
            <w:pPr>
              <w:spacing w:after="0"/>
              <w:ind w:left="135"/>
            </w:pPr>
          </w:p>
        </w:tc>
      </w:tr>
      <w:tr w:rsidR="007D0B88">
        <w:trPr>
          <w:trHeight w:val="144"/>
          <w:tblCellSpacing w:w="20" w:type="nil"/>
        </w:trPr>
        <w:tc>
          <w:tcPr>
            <w:tcW w:w="529" w:type="dxa"/>
            <w:tcMar>
              <w:top w:w="50" w:type="dxa"/>
              <w:left w:w="100" w:type="dxa"/>
            </w:tcMar>
            <w:vAlign w:val="center"/>
          </w:tcPr>
          <w:p w:rsidR="007D0B88" w:rsidRDefault="00660800">
            <w:pPr>
              <w:spacing w:after="0"/>
            </w:pPr>
            <w:r>
              <w:rPr>
                <w:rFonts w:ascii="Times New Roman" w:hAnsi="Times New Roman"/>
                <w:color w:val="000000"/>
                <w:sz w:val="24"/>
              </w:rPr>
              <w:t>2.3</w:t>
            </w:r>
          </w:p>
        </w:tc>
        <w:tc>
          <w:tcPr>
            <w:tcW w:w="2464" w:type="dxa"/>
            <w:tcMar>
              <w:top w:w="50" w:type="dxa"/>
              <w:left w:w="100" w:type="dxa"/>
            </w:tcMar>
            <w:vAlign w:val="center"/>
          </w:tcPr>
          <w:p w:rsidR="007D0B88" w:rsidRDefault="00660800">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D0B88" w:rsidRDefault="007D0B88">
            <w:pPr>
              <w:spacing w:after="0"/>
              <w:ind w:left="135"/>
              <w:jc w:val="center"/>
            </w:pPr>
          </w:p>
        </w:tc>
        <w:tc>
          <w:tcPr>
            <w:tcW w:w="1841" w:type="dxa"/>
            <w:tcMar>
              <w:top w:w="50" w:type="dxa"/>
              <w:left w:w="100" w:type="dxa"/>
            </w:tcMar>
            <w:vAlign w:val="center"/>
          </w:tcPr>
          <w:p w:rsidR="007D0B88" w:rsidRDefault="007D0B88">
            <w:pPr>
              <w:spacing w:after="0"/>
              <w:ind w:left="135"/>
              <w:jc w:val="center"/>
            </w:pPr>
          </w:p>
        </w:tc>
        <w:tc>
          <w:tcPr>
            <w:tcW w:w="2789" w:type="dxa"/>
            <w:tcMar>
              <w:top w:w="50" w:type="dxa"/>
              <w:left w:w="100" w:type="dxa"/>
            </w:tcMar>
            <w:vAlign w:val="center"/>
          </w:tcPr>
          <w:p w:rsidR="007D0B88" w:rsidRDefault="007D0B88">
            <w:pPr>
              <w:spacing w:after="0"/>
              <w:ind w:left="135"/>
            </w:pPr>
          </w:p>
        </w:tc>
      </w:tr>
      <w:tr w:rsidR="007D0B88">
        <w:trPr>
          <w:trHeight w:val="144"/>
          <w:tblCellSpacing w:w="20" w:type="nil"/>
        </w:trPr>
        <w:tc>
          <w:tcPr>
            <w:tcW w:w="529" w:type="dxa"/>
            <w:tcMar>
              <w:top w:w="50" w:type="dxa"/>
              <w:left w:w="100" w:type="dxa"/>
            </w:tcMar>
            <w:vAlign w:val="center"/>
          </w:tcPr>
          <w:p w:rsidR="007D0B88" w:rsidRDefault="00660800">
            <w:pPr>
              <w:spacing w:after="0"/>
            </w:pPr>
            <w:r>
              <w:rPr>
                <w:rFonts w:ascii="Times New Roman" w:hAnsi="Times New Roman"/>
                <w:color w:val="000000"/>
                <w:sz w:val="24"/>
              </w:rPr>
              <w:t>2.4</w:t>
            </w:r>
          </w:p>
        </w:tc>
        <w:tc>
          <w:tcPr>
            <w:tcW w:w="2464"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0B88" w:rsidRDefault="007D0B88">
            <w:pPr>
              <w:spacing w:after="0"/>
              <w:ind w:left="135"/>
              <w:jc w:val="center"/>
            </w:pPr>
          </w:p>
        </w:tc>
        <w:tc>
          <w:tcPr>
            <w:tcW w:w="2789" w:type="dxa"/>
            <w:tcMar>
              <w:top w:w="50" w:type="dxa"/>
              <w:left w:w="100" w:type="dxa"/>
            </w:tcMar>
            <w:vAlign w:val="center"/>
          </w:tcPr>
          <w:p w:rsidR="007D0B88" w:rsidRDefault="007D0B88">
            <w:pPr>
              <w:spacing w:after="0"/>
              <w:ind w:left="135"/>
            </w:pPr>
          </w:p>
        </w:tc>
      </w:tr>
      <w:tr w:rsidR="007D0B88">
        <w:trPr>
          <w:trHeight w:val="144"/>
          <w:tblCellSpacing w:w="20" w:type="nil"/>
        </w:trPr>
        <w:tc>
          <w:tcPr>
            <w:tcW w:w="0" w:type="auto"/>
            <w:gridSpan w:val="2"/>
            <w:tcMar>
              <w:top w:w="50" w:type="dxa"/>
              <w:left w:w="100" w:type="dxa"/>
            </w:tcMar>
            <w:vAlign w:val="center"/>
          </w:tcPr>
          <w:p w:rsidR="007D0B88" w:rsidRDefault="006608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D0B88" w:rsidRDefault="007D0B88"/>
        </w:tc>
      </w:tr>
      <w:tr w:rsidR="007D0B88">
        <w:trPr>
          <w:trHeight w:val="144"/>
          <w:tblCellSpacing w:w="20" w:type="nil"/>
        </w:trPr>
        <w:tc>
          <w:tcPr>
            <w:tcW w:w="0" w:type="auto"/>
            <w:gridSpan w:val="6"/>
            <w:tcMar>
              <w:top w:w="50" w:type="dxa"/>
              <w:left w:w="100" w:type="dxa"/>
            </w:tcMar>
            <w:vAlign w:val="center"/>
          </w:tcPr>
          <w:p w:rsidR="007D0B88" w:rsidRDefault="006608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7D0B88">
        <w:trPr>
          <w:trHeight w:val="144"/>
          <w:tblCellSpacing w:w="20" w:type="nil"/>
        </w:trPr>
        <w:tc>
          <w:tcPr>
            <w:tcW w:w="529" w:type="dxa"/>
            <w:tcMar>
              <w:top w:w="50" w:type="dxa"/>
              <w:left w:w="100" w:type="dxa"/>
            </w:tcMar>
            <w:vAlign w:val="center"/>
          </w:tcPr>
          <w:p w:rsidR="007D0B88" w:rsidRDefault="00660800">
            <w:pPr>
              <w:spacing w:after="0"/>
            </w:pPr>
            <w:r>
              <w:rPr>
                <w:rFonts w:ascii="Times New Roman" w:hAnsi="Times New Roman"/>
                <w:color w:val="000000"/>
                <w:sz w:val="24"/>
              </w:rPr>
              <w:t>3.1</w:t>
            </w:r>
          </w:p>
        </w:tc>
        <w:tc>
          <w:tcPr>
            <w:tcW w:w="2464" w:type="dxa"/>
            <w:tcMar>
              <w:top w:w="50" w:type="dxa"/>
              <w:left w:w="100" w:type="dxa"/>
            </w:tcMar>
            <w:vAlign w:val="center"/>
          </w:tcPr>
          <w:p w:rsidR="007D0B88" w:rsidRDefault="00660800">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7D0B88" w:rsidRDefault="007D0B88">
            <w:pPr>
              <w:spacing w:after="0"/>
              <w:ind w:left="135"/>
              <w:jc w:val="center"/>
            </w:pPr>
          </w:p>
        </w:tc>
        <w:tc>
          <w:tcPr>
            <w:tcW w:w="1841" w:type="dxa"/>
            <w:tcMar>
              <w:top w:w="50" w:type="dxa"/>
              <w:left w:w="100" w:type="dxa"/>
            </w:tcMar>
            <w:vAlign w:val="center"/>
          </w:tcPr>
          <w:p w:rsidR="007D0B88" w:rsidRDefault="007D0B88">
            <w:pPr>
              <w:spacing w:after="0"/>
              <w:ind w:left="135"/>
              <w:jc w:val="center"/>
            </w:pPr>
          </w:p>
        </w:tc>
        <w:tc>
          <w:tcPr>
            <w:tcW w:w="2789" w:type="dxa"/>
            <w:tcMar>
              <w:top w:w="50" w:type="dxa"/>
              <w:left w:w="100" w:type="dxa"/>
            </w:tcMar>
            <w:vAlign w:val="center"/>
          </w:tcPr>
          <w:p w:rsidR="007D0B88" w:rsidRDefault="007D0B88">
            <w:pPr>
              <w:spacing w:after="0"/>
              <w:ind w:left="135"/>
            </w:pPr>
          </w:p>
        </w:tc>
      </w:tr>
      <w:tr w:rsidR="007D0B88">
        <w:trPr>
          <w:trHeight w:val="144"/>
          <w:tblCellSpacing w:w="20" w:type="nil"/>
        </w:trPr>
        <w:tc>
          <w:tcPr>
            <w:tcW w:w="529" w:type="dxa"/>
            <w:tcMar>
              <w:top w:w="50" w:type="dxa"/>
              <w:left w:w="100" w:type="dxa"/>
            </w:tcMar>
            <w:vAlign w:val="center"/>
          </w:tcPr>
          <w:p w:rsidR="007D0B88" w:rsidRDefault="00660800">
            <w:pPr>
              <w:spacing w:after="0"/>
            </w:pPr>
            <w:r>
              <w:rPr>
                <w:rFonts w:ascii="Times New Roman" w:hAnsi="Times New Roman"/>
                <w:color w:val="000000"/>
                <w:sz w:val="24"/>
              </w:rPr>
              <w:t>3.2</w:t>
            </w:r>
          </w:p>
        </w:tc>
        <w:tc>
          <w:tcPr>
            <w:tcW w:w="2464"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7D0B88" w:rsidRDefault="007D0B88">
            <w:pPr>
              <w:spacing w:after="0"/>
              <w:ind w:left="135"/>
              <w:jc w:val="center"/>
            </w:pPr>
          </w:p>
        </w:tc>
        <w:tc>
          <w:tcPr>
            <w:tcW w:w="1841"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7D0B88" w:rsidRDefault="007D0B88">
            <w:pPr>
              <w:spacing w:after="0"/>
              <w:ind w:left="135"/>
            </w:pPr>
          </w:p>
        </w:tc>
      </w:tr>
      <w:tr w:rsidR="007D0B88">
        <w:trPr>
          <w:trHeight w:val="144"/>
          <w:tblCellSpacing w:w="20" w:type="nil"/>
        </w:trPr>
        <w:tc>
          <w:tcPr>
            <w:tcW w:w="529" w:type="dxa"/>
            <w:tcMar>
              <w:top w:w="50" w:type="dxa"/>
              <w:left w:w="100" w:type="dxa"/>
            </w:tcMar>
            <w:vAlign w:val="center"/>
          </w:tcPr>
          <w:p w:rsidR="007D0B88" w:rsidRDefault="00660800">
            <w:pPr>
              <w:spacing w:after="0"/>
            </w:pPr>
            <w:r>
              <w:rPr>
                <w:rFonts w:ascii="Times New Roman" w:hAnsi="Times New Roman"/>
                <w:color w:val="000000"/>
                <w:sz w:val="24"/>
              </w:rPr>
              <w:t>3.3</w:t>
            </w:r>
          </w:p>
        </w:tc>
        <w:tc>
          <w:tcPr>
            <w:tcW w:w="2464" w:type="dxa"/>
            <w:tcMar>
              <w:top w:w="50" w:type="dxa"/>
              <w:left w:w="100" w:type="dxa"/>
            </w:tcMar>
            <w:vAlign w:val="center"/>
          </w:tcPr>
          <w:p w:rsidR="007D0B88" w:rsidRDefault="00660800">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0B88" w:rsidRDefault="007D0B88">
            <w:pPr>
              <w:spacing w:after="0"/>
              <w:ind w:left="135"/>
              <w:jc w:val="center"/>
            </w:pPr>
          </w:p>
        </w:tc>
        <w:tc>
          <w:tcPr>
            <w:tcW w:w="2789" w:type="dxa"/>
            <w:tcMar>
              <w:top w:w="50" w:type="dxa"/>
              <w:left w:w="100" w:type="dxa"/>
            </w:tcMar>
            <w:vAlign w:val="center"/>
          </w:tcPr>
          <w:p w:rsidR="007D0B88" w:rsidRDefault="007D0B88">
            <w:pPr>
              <w:spacing w:after="0"/>
              <w:ind w:left="135"/>
            </w:pPr>
          </w:p>
        </w:tc>
      </w:tr>
      <w:tr w:rsidR="007D0B88">
        <w:trPr>
          <w:trHeight w:val="144"/>
          <w:tblCellSpacing w:w="20" w:type="nil"/>
        </w:trPr>
        <w:tc>
          <w:tcPr>
            <w:tcW w:w="0" w:type="auto"/>
            <w:gridSpan w:val="2"/>
            <w:tcMar>
              <w:top w:w="50" w:type="dxa"/>
              <w:left w:w="100" w:type="dxa"/>
            </w:tcMar>
            <w:vAlign w:val="center"/>
          </w:tcPr>
          <w:p w:rsidR="007D0B88" w:rsidRDefault="006608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D0B88" w:rsidRDefault="007D0B88"/>
        </w:tc>
      </w:tr>
      <w:tr w:rsidR="007D0B88">
        <w:trPr>
          <w:trHeight w:val="144"/>
          <w:tblCellSpacing w:w="20" w:type="nil"/>
        </w:trPr>
        <w:tc>
          <w:tcPr>
            <w:tcW w:w="0" w:type="auto"/>
            <w:gridSpan w:val="6"/>
            <w:tcMar>
              <w:top w:w="50" w:type="dxa"/>
              <w:left w:w="100" w:type="dxa"/>
            </w:tcMar>
            <w:vAlign w:val="center"/>
          </w:tcPr>
          <w:p w:rsidR="007D0B88" w:rsidRDefault="006608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7D0B88">
        <w:trPr>
          <w:trHeight w:val="144"/>
          <w:tblCellSpacing w:w="20" w:type="nil"/>
        </w:trPr>
        <w:tc>
          <w:tcPr>
            <w:tcW w:w="529" w:type="dxa"/>
            <w:tcMar>
              <w:top w:w="50" w:type="dxa"/>
              <w:left w:w="100" w:type="dxa"/>
            </w:tcMar>
            <w:vAlign w:val="center"/>
          </w:tcPr>
          <w:p w:rsidR="007D0B88" w:rsidRDefault="00660800">
            <w:pPr>
              <w:spacing w:after="0"/>
            </w:pPr>
            <w:r>
              <w:rPr>
                <w:rFonts w:ascii="Times New Roman" w:hAnsi="Times New Roman"/>
                <w:color w:val="000000"/>
                <w:sz w:val="24"/>
              </w:rPr>
              <w:t>4.1</w:t>
            </w:r>
          </w:p>
        </w:tc>
        <w:tc>
          <w:tcPr>
            <w:tcW w:w="2464" w:type="dxa"/>
            <w:tcMar>
              <w:top w:w="50" w:type="dxa"/>
              <w:left w:w="100" w:type="dxa"/>
            </w:tcMar>
            <w:vAlign w:val="center"/>
          </w:tcPr>
          <w:p w:rsidR="007D0B88" w:rsidRDefault="00660800">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7D0B88" w:rsidRDefault="007D0B88">
            <w:pPr>
              <w:spacing w:after="0"/>
              <w:ind w:left="135"/>
              <w:jc w:val="center"/>
            </w:pPr>
          </w:p>
        </w:tc>
        <w:tc>
          <w:tcPr>
            <w:tcW w:w="1841" w:type="dxa"/>
            <w:tcMar>
              <w:top w:w="50" w:type="dxa"/>
              <w:left w:w="100" w:type="dxa"/>
            </w:tcMar>
            <w:vAlign w:val="center"/>
          </w:tcPr>
          <w:p w:rsidR="007D0B88" w:rsidRDefault="007D0B88">
            <w:pPr>
              <w:spacing w:after="0"/>
              <w:ind w:left="135"/>
              <w:jc w:val="center"/>
            </w:pPr>
          </w:p>
        </w:tc>
        <w:tc>
          <w:tcPr>
            <w:tcW w:w="2789" w:type="dxa"/>
            <w:tcMar>
              <w:top w:w="50" w:type="dxa"/>
              <w:left w:w="100" w:type="dxa"/>
            </w:tcMar>
            <w:vAlign w:val="center"/>
          </w:tcPr>
          <w:p w:rsidR="007D0B88" w:rsidRDefault="007D0B88">
            <w:pPr>
              <w:spacing w:after="0"/>
              <w:ind w:left="135"/>
            </w:pPr>
          </w:p>
        </w:tc>
      </w:tr>
      <w:tr w:rsidR="007D0B88">
        <w:trPr>
          <w:trHeight w:val="144"/>
          <w:tblCellSpacing w:w="20" w:type="nil"/>
        </w:trPr>
        <w:tc>
          <w:tcPr>
            <w:tcW w:w="0" w:type="auto"/>
            <w:gridSpan w:val="2"/>
            <w:tcMar>
              <w:top w:w="50" w:type="dxa"/>
              <w:left w:w="100" w:type="dxa"/>
            </w:tcMar>
            <w:vAlign w:val="center"/>
          </w:tcPr>
          <w:p w:rsidR="007D0B88" w:rsidRDefault="006608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D0B88" w:rsidRDefault="007D0B88"/>
        </w:tc>
      </w:tr>
      <w:tr w:rsidR="007D0B88">
        <w:trPr>
          <w:trHeight w:val="144"/>
          <w:tblCellSpacing w:w="20" w:type="nil"/>
        </w:trPr>
        <w:tc>
          <w:tcPr>
            <w:tcW w:w="0" w:type="auto"/>
            <w:gridSpan w:val="6"/>
            <w:tcMar>
              <w:top w:w="50" w:type="dxa"/>
              <w:left w:w="100" w:type="dxa"/>
            </w:tcMar>
            <w:vAlign w:val="center"/>
          </w:tcPr>
          <w:p w:rsidR="007D0B88" w:rsidRDefault="006608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7D0B88">
        <w:trPr>
          <w:trHeight w:val="144"/>
          <w:tblCellSpacing w:w="20" w:type="nil"/>
        </w:trPr>
        <w:tc>
          <w:tcPr>
            <w:tcW w:w="529" w:type="dxa"/>
            <w:tcMar>
              <w:top w:w="50" w:type="dxa"/>
              <w:left w:w="100" w:type="dxa"/>
            </w:tcMar>
            <w:vAlign w:val="center"/>
          </w:tcPr>
          <w:p w:rsidR="007D0B88" w:rsidRDefault="00660800">
            <w:pPr>
              <w:spacing w:after="0"/>
            </w:pPr>
            <w:r>
              <w:rPr>
                <w:rFonts w:ascii="Times New Roman" w:hAnsi="Times New Roman"/>
                <w:color w:val="000000"/>
                <w:sz w:val="24"/>
              </w:rPr>
              <w:t>5.1</w:t>
            </w:r>
          </w:p>
        </w:tc>
        <w:tc>
          <w:tcPr>
            <w:tcW w:w="2464" w:type="dxa"/>
            <w:tcMar>
              <w:top w:w="50" w:type="dxa"/>
              <w:left w:w="100" w:type="dxa"/>
            </w:tcMar>
            <w:vAlign w:val="center"/>
          </w:tcPr>
          <w:p w:rsidR="007D0B88" w:rsidRDefault="00660800">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D0B88" w:rsidRDefault="007D0B88">
            <w:pPr>
              <w:spacing w:after="0"/>
              <w:ind w:left="135"/>
              <w:jc w:val="center"/>
            </w:pPr>
          </w:p>
        </w:tc>
        <w:tc>
          <w:tcPr>
            <w:tcW w:w="1841" w:type="dxa"/>
            <w:tcMar>
              <w:top w:w="50" w:type="dxa"/>
              <w:left w:w="100" w:type="dxa"/>
            </w:tcMar>
            <w:vAlign w:val="center"/>
          </w:tcPr>
          <w:p w:rsidR="007D0B88" w:rsidRDefault="007D0B88">
            <w:pPr>
              <w:spacing w:after="0"/>
              <w:ind w:left="135"/>
              <w:jc w:val="center"/>
            </w:pPr>
          </w:p>
        </w:tc>
        <w:tc>
          <w:tcPr>
            <w:tcW w:w="2789" w:type="dxa"/>
            <w:tcMar>
              <w:top w:w="50" w:type="dxa"/>
              <w:left w:w="100" w:type="dxa"/>
            </w:tcMar>
            <w:vAlign w:val="center"/>
          </w:tcPr>
          <w:p w:rsidR="007D0B88" w:rsidRDefault="007D0B88">
            <w:pPr>
              <w:spacing w:after="0"/>
              <w:ind w:left="135"/>
            </w:pPr>
          </w:p>
        </w:tc>
      </w:tr>
      <w:tr w:rsidR="007D0B88">
        <w:trPr>
          <w:trHeight w:val="144"/>
          <w:tblCellSpacing w:w="20" w:type="nil"/>
        </w:trPr>
        <w:tc>
          <w:tcPr>
            <w:tcW w:w="0" w:type="auto"/>
            <w:gridSpan w:val="2"/>
            <w:tcMar>
              <w:top w:w="50" w:type="dxa"/>
              <w:left w:w="100" w:type="dxa"/>
            </w:tcMar>
            <w:vAlign w:val="center"/>
          </w:tcPr>
          <w:p w:rsidR="007D0B88" w:rsidRDefault="006608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D0B88" w:rsidRDefault="007D0B88"/>
        </w:tc>
      </w:tr>
      <w:tr w:rsidR="007D0B88">
        <w:trPr>
          <w:trHeight w:val="144"/>
          <w:tblCellSpacing w:w="20" w:type="nil"/>
        </w:trPr>
        <w:tc>
          <w:tcPr>
            <w:tcW w:w="0" w:type="auto"/>
            <w:gridSpan w:val="2"/>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7D0B88" w:rsidRDefault="007D0B88"/>
        </w:tc>
      </w:tr>
    </w:tbl>
    <w:p w:rsidR="007D0B88" w:rsidRDefault="007D0B88">
      <w:pPr>
        <w:sectPr w:rsidR="007D0B88">
          <w:pgSz w:w="16383" w:h="11906" w:orient="landscape"/>
          <w:pgMar w:top="1134" w:right="850" w:bottom="1134" w:left="1701" w:header="720" w:footer="720" w:gutter="0"/>
          <w:cols w:space="720"/>
        </w:sectPr>
      </w:pPr>
    </w:p>
    <w:p w:rsidR="007D0B88" w:rsidRDefault="00660800">
      <w:pPr>
        <w:spacing w:after="0"/>
        <w:ind w:left="120"/>
      </w:pPr>
      <w:bookmarkStart w:id="8" w:name="block-15087057"/>
      <w:bookmarkEnd w:id="7"/>
      <w:r>
        <w:rPr>
          <w:rFonts w:ascii="Times New Roman" w:hAnsi="Times New Roman"/>
          <w:b/>
          <w:color w:val="000000"/>
          <w:sz w:val="28"/>
        </w:rPr>
        <w:lastRenderedPageBreak/>
        <w:t xml:space="preserve"> ПОУРОЧНОЕ ПЛАНИРОВАНИЕ </w:t>
      </w:r>
    </w:p>
    <w:p w:rsidR="007D0B88" w:rsidRDefault="006608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4427"/>
        <w:gridCol w:w="1195"/>
        <w:gridCol w:w="1841"/>
        <w:gridCol w:w="1910"/>
        <w:gridCol w:w="1347"/>
        <w:gridCol w:w="2221"/>
      </w:tblGrid>
      <w:tr w:rsidR="007D0B88">
        <w:trPr>
          <w:trHeight w:val="144"/>
          <w:tblCellSpacing w:w="20" w:type="nil"/>
        </w:trPr>
        <w:tc>
          <w:tcPr>
            <w:tcW w:w="356" w:type="dxa"/>
            <w:vMerge w:val="restart"/>
            <w:tcMar>
              <w:top w:w="50" w:type="dxa"/>
              <w:left w:w="100" w:type="dxa"/>
            </w:tcMar>
            <w:vAlign w:val="center"/>
          </w:tcPr>
          <w:p w:rsidR="007D0B88" w:rsidRDefault="00660800">
            <w:pPr>
              <w:spacing w:after="0"/>
              <w:ind w:left="135"/>
            </w:pPr>
            <w:r>
              <w:rPr>
                <w:rFonts w:ascii="Times New Roman" w:hAnsi="Times New Roman"/>
                <w:b/>
                <w:color w:val="000000"/>
                <w:sz w:val="24"/>
              </w:rPr>
              <w:t xml:space="preserve">№ п/п </w:t>
            </w:r>
          </w:p>
          <w:p w:rsidR="007D0B88" w:rsidRDefault="007D0B88">
            <w:pPr>
              <w:spacing w:after="0"/>
              <w:ind w:left="135"/>
            </w:pPr>
          </w:p>
        </w:tc>
        <w:tc>
          <w:tcPr>
            <w:tcW w:w="3520" w:type="dxa"/>
            <w:vMerge w:val="restart"/>
            <w:tcMar>
              <w:top w:w="50" w:type="dxa"/>
              <w:left w:w="100" w:type="dxa"/>
            </w:tcMar>
            <w:vAlign w:val="center"/>
          </w:tcPr>
          <w:p w:rsidR="007D0B88" w:rsidRDefault="006608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D0B88" w:rsidRDefault="007D0B88">
            <w:pPr>
              <w:spacing w:after="0"/>
              <w:ind w:left="135"/>
            </w:pPr>
          </w:p>
        </w:tc>
        <w:tc>
          <w:tcPr>
            <w:tcW w:w="0" w:type="auto"/>
            <w:gridSpan w:val="3"/>
            <w:tcMar>
              <w:top w:w="50" w:type="dxa"/>
              <w:left w:w="100" w:type="dxa"/>
            </w:tcMar>
            <w:vAlign w:val="center"/>
          </w:tcPr>
          <w:p w:rsidR="007D0B88" w:rsidRDefault="006608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7D0B88" w:rsidRDefault="006608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D0B88" w:rsidRDefault="007D0B88">
            <w:pPr>
              <w:spacing w:after="0"/>
              <w:ind w:left="135"/>
            </w:pPr>
          </w:p>
        </w:tc>
        <w:tc>
          <w:tcPr>
            <w:tcW w:w="1933" w:type="dxa"/>
            <w:vMerge w:val="restart"/>
            <w:tcMar>
              <w:top w:w="50" w:type="dxa"/>
              <w:left w:w="100" w:type="dxa"/>
            </w:tcMar>
            <w:vAlign w:val="center"/>
          </w:tcPr>
          <w:p w:rsidR="007D0B88" w:rsidRDefault="006608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D0B88" w:rsidRDefault="007D0B88">
            <w:pPr>
              <w:spacing w:after="0"/>
              <w:ind w:left="135"/>
            </w:pPr>
          </w:p>
        </w:tc>
      </w:tr>
      <w:tr w:rsidR="007D0B88">
        <w:trPr>
          <w:trHeight w:val="144"/>
          <w:tblCellSpacing w:w="20" w:type="nil"/>
        </w:trPr>
        <w:tc>
          <w:tcPr>
            <w:tcW w:w="0" w:type="auto"/>
            <w:vMerge/>
            <w:tcBorders>
              <w:top w:val="nil"/>
            </w:tcBorders>
            <w:tcMar>
              <w:top w:w="50" w:type="dxa"/>
              <w:left w:w="100" w:type="dxa"/>
            </w:tcMar>
          </w:tcPr>
          <w:p w:rsidR="007D0B88" w:rsidRDefault="007D0B88"/>
        </w:tc>
        <w:tc>
          <w:tcPr>
            <w:tcW w:w="0" w:type="auto"/>
            <w:vMerge/>
            <w:tcBorders>
              <w:top w:val="nil"/>
            </w:tcBorders>
            <w:tcMar>
              <w:top w:w="50" w:type="dxa"/>
              <w:left w:w="100" w:type="dxa"/>
            </w:tcMar>
          </w:tcPr>
          <w:p w:rsidR="007D0B88" w:rsidRDefault="007D0B88"/>
        </w:tc>
        <w:tc>
          <w:tcPr>
            <w:tcW w:w="793" w:type="dxa"/>
            <w:tcMar>
              <w:top w:w="50" w:type="dxa"/>
              <w:left w:w="100" w:type="dxa"/>
            </w:tcMar>
            <w:vAlign w:val="center"/>
          </w:tcPr>
          <w:p w:rsidR="007D0B88" w:rsidRDefault="006608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D0B88" w:rsidRDefault="007D0B88">
            <w:pPr>
              <w:spacing w:after="0"/>
              <w:ind w:left="135"/>
            </w:pPr>
          </w:p>
        </w:tc>
        <w:tc>
          <w:tcPr>
            <w:tcW w:w="1485" w:type="dxa"/>
            <w:tcMar>
              <w:top w:w="50" w:type="dxa"/>
              <w:left w:w="100" w:type="dxa"/>
            </w:tcMar>
            <w:vAlign w:val="center"/>
          </w:tcPr>
          <w:p w:rsidR="007D0B88" w:rsidRDefault="006608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0B88" w:rsidRDefault="007D0B88">
            <w:pPr>
              <w:spacing w:after="0"/>
              <w:ind w:left="135"/>
            </w:pPr>
          </w:p>
        </w:tc>
        <w:tc>
          <w:tcPr>
            <w:tcW w:w="1587" w:type="dxa"/>
            <w:tcMar>
              <w:top w:w="50" w:type="dxa"/>
              <w:left w:w="100" w:type="dxa"/>
            </w:tcMar>
            <w:vAlign w:val="center"/>
          </w:tcPr>
          <w:p w:rsidR="007D0B88" w:rsidRDefault="006608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0B88" w:rsidRDefault="007D0B88">
            <w:pPr>
              <w:spacing w:after="0"/>
              <w:ind w:left="135"/>
            </w:pPr>
          </w:p>
        </w:tc>
        <w:tc>
          <w:tcPr>
            <w:tcW w:w="0" w:type="auto"/>
            <w:vMerge/>
            <w:tcBorders>
              <w:top w:val="nil"/>
            </w:tcBorders>
            <w:tcMar>
              <w:top w:w="50" w:type="dxa"/>
              <w:left w:w="100" w:type="dxa"/>
            </w:tcMar>
          </w:tcPr>
          <w:p w:rsidR="007D0B88" w:rsidRDefault="007D0B88"/>
        </w:tc>
        <w:tc>
          <w:tcPr>
            <w:tcW w:w="0" w:type="auto"/>
            <w:vMerge/>
            <w:tcBorders>
              <w:top w:val="nil"/>
            </w:tcBorders>
            <w:tcMar>
              <w:top w:w="50" w:type="dxa"/>
              <w:left w:w="100" w:type="dxa"/>
            </w:tcMar>
          </w:tcPr>
          <w:p w:rsidR="007D0B88" w:rsidRDefault="007D0B88"/>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1</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60800" w:rsidRDefault="00660800">
            <w:pPr>
              <w:spacing w:after="0"/>
              <w:ind w:left="135"/>
              <w:rPr>
                <w:lang w:val="ru-RU"/>
              </w:rPr>
            </w:pPr>
            <w:r>
              <w:rPr>
                <w:lang w:val="ru-RU"/>
              </w:rPr>
              <w:t>07.09.23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2</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60800" w:rsidRDefault="00660800">
            <w:pPr>
              <w:spacing w:after="0"/>
              <w:ind w:left="135"/>
              <w:rPr>
                <w:lang w:val="ru-RU"/>
              </w:rPr>
            </w:pPr>
            <w:r>
              <w:rPr>
                <w:lang w:val="ru-RU"/>
              </w:rPr>
              <w:t>14.09.23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3</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60800" w:rsidRDefault="00660800">
            <w:pPr>
              <w:spacing w:after="0"/>
              <w:ind w:left="135"/>
              <w:rPr>
                <w:lang w:val="ru-RU"/>
              </w:rPr>
            </w:pPr>
            <w:r>
              <w:rPr>
                <w:lang w:val="ru-RU"/>
              </w:rPr>
              <w:t>21.09.23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4</w:t>
            </w:r>
          </w:p>
        </w:tc>
        <w:tc>
          <w:tcPr>
            <w:tcW w:w="3520" w:type="dxa"/>
            <w:tcMar>
              <w:top w:w="50" w:type="dxa"/>
              <w:left w:w="100" w:type="dxa"/>
            </w:tcMar>
            <w:vAlign w:val="center"/>
          </w:tcPr>
          <w:p w:rsidR="007D0B88" w:rsidRPr="00660800" w:rsidRDefault="00660800">
            <w:pPr>
              <w:spacing w:after="0"/>
              <w:ind w:left="135"/>
              <w:rPr>
                <w:lang w:val="ru-RU"/>
              </w:rPr>
            </w:pPr>
            <w:proofErr w:type="spellStart"/>
            <w:r w:rsidRPr="00660800">
              <w:rPr>
                <w:rFonts w:ascii="Times New Roman" w:hAnsi="Times New Roman"/>
                <w:color w:val="000000"/>
                <w:sz w:val="24"/>
                <w:lang w:val="ru-RU"/>
              </w:rPr>
              <w:t>Алканы</w:t>
            </w:r>
            <w:proofErr w:type="spellEnd"/>
            <w:r w:rsidRPr="00660800">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60800" w:rsidRDefault="00660800">
            <w:pPr>
              <w:spacing w:after="0"/>
              <w:ind w:left="135"/>
              <w:rPr>
                <w:lang w:val="ru-RU"/>
              </w:rPr>
            </w:pPr>
            <w:r>
              <w:rPr>
                <w:lang w:val="ru-RU"/>
              </w:rPr>
              <w:t>28.09.23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5</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 xml:space="preserve">Метан и этан — простейшие представители </w:t>
            </w:r>
            <w:proofErr w:type="spellStart"/>
            <w:r w:rsidRPr="00660800">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60800" w:rsidRDefault="00660800">
            <w:pPr>
              <w:spacing w:after="0"/>
              <w:ind w:left="135"/>
              <w:rPr>
                <w:lang w:val="ru-RU"/>
              </w:rPr>
            </w:pPr>
            <w:r>
              <w:rPr>
                <w:lang w:val="ru-RU"/>
              </w:rPr>
              <w:t>05.10.23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6</w:t>
            </w:r>
          </w:p>
        </w:tc>
        <w:tc>
          <w:tcPr>
            <w:tcW w:w="3520" w:type="dxa"/>
            <w:tcMar>
              <w:top w:w="50" w:type="dxa"/>
              <w:left w:w="100" w:type="dxa"/>
            </w:tcMar>
            <w:vAlign w:val="center"/>
          </w:tcPr>
          <w:p w:rsidR="007D0B88" w:rsidRPr="00660800" w:rsidRDefault="00660800">
            <w:pPr>
              <w:spacing w:after="0"/>
              <w:ind w:left="135"/>
              <w:rPr>
                <w:lang w:val="ru-RU"/>
              </w:rPr>
            </w:pPr>
            <w:proofErr w:type="spellStart"/>
            <w:r w:rsidRPr="00660800">
              <w:rPr>
                <w:rFonts w:ascii="Times New Roman" w:hAnsi="Times New Roman"/>
                <w:color w:val="000000"/>
                <w:sz w:val="24"/>
                <w:lang w:val="ru-RU"/>
              </w:rPr>
              <w:t>Алкены</w:t>
            </w:r>
            <w:proofErr w:type="spellEnd"/>
            <w:r w:rsidRPr="00660800">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60800" w:rsidRDefault="00660800">
            <w:pPr>
              <w:spacing w:after="0"/>
              <w:ind w:left="135"/>
              <w:rPr>
                <w:lang w:val="ru-RU"/>
              </w:rPr>
            </w:pPr>
            <w:r>
              <w:rPr>
                <w:lang w:val="ru-RU"/>
              </w:rPr>
              <w:t>12.1023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7</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 xml:space="preserve">Этилен и пропилен — простейшие представители </w:t>
            </w:r>
            <w:proofErr w:type="spellStart"/>
            <w:r w:rsidRPr="00660800">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19.10.23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8</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D0B88" w:rsidRPr="00694A2E" w:rsidRDefault="00694A2E">
            <w:pPr>
              <w:spacing w:after="0"/>
              <w:ind w:left="135"/>
              <w:rPr>
                <w:lang w:val="ru-RU"/>
              </w:rPr>
            </w:pPr>
            <w:r>
              <w:rPr>
                <w:lang w:val="ru-RU"/>
              </w:rPr>
              <w:t>26.10.23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9</w:t>
            </w:r>
          </w:p>
        </w:tc>
        <w:tc>
          <w:tcPr>
            <w:tcW w:w="3520" w:type="dxa"/>
            <w:tcMar>
              <w:top w:w="50" w:type="dxa"/>
              <w:left w:w="100" w:type="dxa"/>
            </w:tcMar>
            <w:vAlign w:val="center"/>
          </w:tcPr>
          <w:p w:rsidR="007D0B88" w:rsidRPr="00660800" w:rsidRDefault="00660800">
            <w:pPr>
              <w:spacing w:after="0"/>
              <w:ind w:left="135"/>
              <w:rPr>
                <w:lang w:val="ru-RU"/>
              </w:rPr>
            </w:pPr>
            <w:proofErr w:type="spellStart"/>
            <w:r w:rsidRPr="00660800">
              <w:rPr>
                <w:rFonts w:ascii="Times New Roman" w:hAnsi="Times New Roman"/>
                <w:color w:val="000000"/>
                <w:sz w:val="24"/>
                <w:lang w:val="ru-RU"/>
              </w:rPr>
              <w:t>Алкадиены</w:t>
            </w:r>
            <w:proofErr w:type="spellEnd"/>
            <w:r w:rsidRPr="00660800">
              <w:rPr>
                <w:rFonts w:ascii="Times New Roman" w:hAnsi="Times New Roman"/>
                <w:color w:val="000000"/>
                <w:sz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09.11.23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7D0B88" w:rsidRDefault="00660800">
            <w:pPr>
              <w:spacing w:after="0"/>
              <w:ind w:left="135"/>
            </w:pPr>
            <w:r w:rsidRPr="00660800">
              <w:rPr>
                <w:rFonts w:ascii="Times New Roman" w:hAnsi="Times New Roman"/>
                <w:color w:val="000000"/>
                <w:sz w:val="24"/>
                <w:lang w:val="ru-RU"/>
              </w:rPr>
              <w:t xml:space="preserve">Алкины: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алкинов</w:t>
            </w:r>
          </w:p>
        </w:tc>
        <w:tc>
          <w:tcPr>
            <w:tcW w:w="793"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16.11.23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11</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23.11.23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12</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 xml:space="preserve">Арены: бензол и толуол. Токсичность </w:t>
            </w:r>
            <w:proofErr w:type="spellStart"/>
            <w:r w:rsidRPr="00660800">
              <w:rPr>
                <w:rFonts w:ascii="Times New Roman" w:hAnsi="Times New Roman"/>
                <w:color w:val="000000"/>
                <w:sz w:val="24"/>
                <w:lang w:val="ru-RU"/>
              </w:rPr>
              <w:t>аренов</w:t>
            </w:r>
            <w:proofErr w:type="spellEnd"/>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30.11.23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13</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07.12.23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14</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14.12.23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15</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21.12.23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16</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28.12.23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17</w:t>
            </w:r>
          </w:p>
        </w:tc>
        <w:tc>
          <w:tcPr>
            <w:tcW w:w="3520" w:type="dxa"/>
            <w:tcMar>
              <w:top w:w="50" w:type="dxa"/>
              <w:left w:w="100" w:type="dxa"/>
            </w:tcMar>
            <w:vAlign w:val="center"/>
          </w:tcPr>
          <w:p w:rsidR="007D0B88" w:rsidRDefault="00660800">
            <w:pPr>
              <w:spacing w:after="0"/>
              <w:ind w:left="135"/>
            </w:pPr>
            <w:r w:rsidRPr="00660800">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11.01.23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18</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18.01.23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19</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25.01.23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20</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01.02.23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21</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08.02.23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22</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 xml:space="preserve">Практическая работа № 2. «Свойства </w:t>
            </w:r>
            <w:r w:rsidRPr="00660800">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D0B88" w:rsidRPr="00694A2E" w:rsidRDefault="00694A2E">
            <w:pPr>
              <w:spacing w:after="0"/>
              <w:ind w:left="135"/>
              <w:rPr>
                <w:lang w:val="ru-RU"/>
              </w:rPr>
            </w:pPr>
            <w:r>
              <w:rPr>
                <w:lang w:val="ru-RU"/>
              </w:rPr>
              <w:t>15.02.23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22.02.23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24</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29.02.23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25</w:t>
            </w:r>
          </w:p>
        </w:tc>
        <w:tc>
          <w:tcPr>
            <w:tcW w:w="3520" w:type="dxa"/>
            <w:tcMar>
              <w:top w:w="50" w:type="dxa"/>
              <w:left w:w="100" w:type="dxa"/>
            </w:tcMar>
            <w:vAlign w:val="center"/>
          </w:tcPr>
          <w:p w:rsidR="007D0B88" w:rsidRDefault="00660800">
            <w:pPr>
              <w:spacing w:after="0"/>
              <w:ind w:left="135"/>
            </w:pPr>
            <w:r w:rsidRPr="00660800">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07.03.23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26</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14.03.23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27</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21.03.23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28</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04.04.23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29</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11.04.23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30</w:t>
            </w:r>
          </w:p>
        </w:tc>
        <w:tc>
          <w:tcPr>
            <w:tcW w:w="3520" w:type="dxa"/>
            <w:tcMar>
              <w:top w:w="50" w:type="dxa"/>
              <w:left w:w="100" w:type="dxa"/>
            </w:tcMar>
            <w:vAlign w:val="center"/>
          </w:tcPr>
          <w:p w:rsidR="007D0B88" w:rsidRDefault="00660800">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18.04.23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31</w:t>
            </w:r>
          </w:p>
        </w:tc>
        <w:tc>
          <w:tcPr>
            <w:tcW w:w="3520" w:type="dxa"/>
            <w:tcMar>
              <w:top w:w="50" w:type="dxa"/>
              <w:left w:w="100" w:type="dxa"/>
            </w:tcMar>
            <w:vAlign w:val="center"/>
          </w:tcPr>
          <w:p w:rsidR="007D0B88" w:rsidRDefault="00660800">
            <w:pPr>
              <w:spacing w:after="0"/>
              <w:ind w:left="135"/>
            </w:pPr>
            <w:r w:rsidRPr="00660800">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25.04.23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32</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16.05.23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33</w:t>
            </w:r>
          </w:p>
        </w:tc>
        <w:tc>
          <w:tcPr>
            <w:tcW w:w="3520" w:type="dxa"/>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23.05.23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356" w:type="dxa"/>
            <w:tcMar>
              <w:top w:w="50" w:type="dxa"/>
              <w:left w:w="100" w:type="dxa"/>
            </w:tcMar>
            <w:vAlign w:val="center"/>
          </w:tcPr>
          <w:p w:rsidR="007D0B88" w:rsidRDefault="00660800">
            <w:pPr>
              <w:spacing w:after="0"/>
            </w:pPr>
            <w:r>
              <w:rPr>
                <w:rFonts w:ascii="Times New Roman" w:hAnsi="Times New Roman"/>
                <w:color w:val="000000"/>
                <w:sz w:val="24"/>
              </w:rPr>
              <w:t>34</w:t>
            </w:r>
          </w:p>
        </w:tc>
        <w:tc>
          <w:tcPr>
            <w:tcW w:w="3520" w:type="dxa"/>
            <w:tcMar>
              <w:top w:w="50" w:type="dxa"/>
              <w:left w:w="100" w:type="dxa"/>
            </w:tcMar>
            <w:vAlign w:val="center"/>
          </w:tcPr>
          <w:p w:rsidR="007D0B88" w:rsidRDefault="00660800">
            <w:pPr>
              <w:spacing w:after="0"/>
              <w:ind w:left="135"/>
            </w:pPr>
            <w:r w:rsidRPr="00660800">
              <w:rPr>
                <w:rFonts w:ascii="Times New Roman" w:hAnsi="Times New Roman"/>
                <w:color w:val="000000"/>
                <w:sz w:val="24"/>
                <w:lang w:val="ru-RU"/>
              </w:rPr>
              <w:t xml:space="preserve">Основные методы синтеза </w:t>
            </w:r>
            <w:r w:rsidRPr="00660800">
              <w:rPr>
                <w:rFonts w:ascii="Times New Roman" w:hAnsi="Times New Roman"/>
                <w:color w:val="000000"/>
                <w:sz w:val="24"/>
                <w:lang w:val="ru-RU"/>
              </w:rPr>
              <w:lastRenderedPageBreak/>
              <w:t xml:space="preserve">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D0B88" w:rsidRDefault="007D0B88">
            <w:pPr>
              <w:spacing w:after="0"/>
              <w:ind w:left="135"/>
              <w:jc w:val="center"/>
            </w:pPr>
          </w:p>
        </w:tc>
        <w:tc>
          <w:tcPr>
            <w:tcW w:w="1587" w:type="dxa"/>
            <w:tcMar>
              <w:top w:w="50" w:type="dxa"/>
              <w:left w:w="100" w:type="dxa"/>
            </w:tcMar>
            <w:vAlign w:val="center"/>
          </w:tcPr>
          <w:p w:rsidR="007D0B88" w:rsidRDefault="007D0B88">
            <w:pPr>
              <w:spacing w:after="0"/>
              <w:ind w:left="135"/>
              <w:jc w:val="center"/>
            </w:pPr>
          </w:p>
        </w:tc>
        <w:tc>
          <w:tcPr>
            <w:tcW w:w="1120" w:type="dxa"/>
            <w:tcMar>
              <w:top w:w="50" w:type="dxa"/>
              <w:left w:w="100" w:type="dxa"/>
            </w:tcMar>
            <w:vAlign w:val="center"/>
          </w:tcPr>
          <w:p w:rsidR="007D0B88" w:rsidRPr="00694A2E" w:rsidRDefault="00694A2E">
            <w:pPr>
              <w:spacing w:after="0"/>
              <w:ind w:left="135"/>
              <w:rPr>
                <w:lang w:val="ru-RU"/>
              </w:rPr>
            </w:pPr>
            <w:r>
              <w:rPr>
                <w:lang w:val="ru-RU"/>
              </w:rPr>
              <w:t>31.05.23</w:t>
            </w:r>
          </w:p>
        </w:tc>
        <w:tc>
          <w:tcPr>
            <w:tcW w:w="1933" w:type="dxa"/>
            <w:tcMar>
              <w:top w:w="50" w:type="dxa"/>
              <w:left w:w="100" w:type="dxa"/>
            </w:tcMar>
            <w:vAlign w:val="center"/>
          </w:tcPr>
          <w:p w:rsidR="007D0B88" w:rsidRDefault="007D0B88">
            <w:pPr>
              <w:spacing w:after="0"/>
              <w:ind w:left="135"/>
            </w:pPr>
          </w:p>
        </w:tc>
      </w:tr>
      <w:tr w:rsidR="007D0B88">
        <w:trPr>
          <w:trHeight w:val="144"/>
          <w:tblCellSpacing w:w="20" w:type="nil"/>
        </w:trPr>
        <w:tc>
          <w:tcPr>
            <w:tcW w:w="0" w:type="auto"/>
            <w:gridSpan w:val="2"/>
            <w:tcMar>
              <w:top w:w="50" w:type="dxa"/>
              <w:left w:w="100" w:type="dxa"/>
            </w:tcMar>
            <w:vAlign w:val="center"/>
          </w:tcPr>
          <w:p w:rsidR="007D0B88" w:rsidRPr="00660800" w:rsidRDefault="00660800">
            <w:pPr>
              <w:spacing w:after="0"/>
              <w:ind w:left="135"/>
              <w:rPr>
                <w:lang w:val="ru-RU"/>
              </w:rPr>
            </w:pPr>
            <w:r w:rsidRPr="00660800">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7D0B88" w:rsidRDefault="00660800">
            <w:pPr>
              <w:spacing w:after="0"/>
              <w:ind w:left="135"/>
              <w:jc w:val="center"/>
            </w:pPr>
            <w:r w:rsidRPr="006608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7D0B88" w:rsidRDefault="0066080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7D0B88" w:rsidRDefault="007D0B88"/>
        </w:tc>
      </w:tr>
    </w:tbl>
    <w:p w:rsidR="007D0B88" w:rsidRDefault="007D0B88">
      <w:pPr>
        <w:sectPr w:rsidR="007D0B88">
          <w:pgSz w:w="16383" w:h="11906" w:orient="landscape"/>
          <w:pgMar w:top="1134" w:right="850" w:bottom="1134" w:left="1701" w:header="720" w:footer="720" w:gutter="0"/>
          <w:cols w:space="720"/>
        </w:sectPr>
      </w:pPr>
    </w:p>
    <w:p w:rsidR="007D0B88" w:rsidRPr="00694A2E" w:rsidRDefault="00660800">
      <w:pPr>
        <w:spacing w:after="0"/>
        <w:ind w:left="120"/>
        <w:rPr>
          <w:lang w:val="ru-RU"/>
        </w:rPr>
      </w:pPr>
      <w:bookmarkStart w:id="9" w:name="block-15087058"/>
      <w:bookmarkEnd w:id="8"/>
      <w:r w:rsidRPr="00694A2E">
        <w:rPr>
          <w:rFonts w:ascii="Times New Roman" w:hAnsi="Times New Roman"/>
          <w:b/>
          <w:color w:val="000000"/>
          <w:sz w:val="28"/>
          <w:lang w:val="ru-RU"/>
        </w:rPr>
        <w:lastRenderedPageBreak/>
        <w:t>УЧЕБНО-МЕТОДИЧЕСКОЕ ОБЕСПЕЧЕНИЕ ОБРАЗОВАТЕЛЬНОГО ПРОЦЕССА</w:t>
      </w:r>
    </w:p>
    <w:p w:rsidR="007D0B88" w:rsidRDefault="00660800">
      <w:pPr>
        <w:spacing w:after="0" w:line="480" w:lineRule="auto"/>
        <w:ind w:left="120"/>
        <w:rPr>
          <w:rFonts w:ascii="Times New Roman" w:hAnsi="Times New Roman"/>
          <w:b/>
          <w:color w:val="000000"/>
          <w:sz w:val="28"/>
          <w:lang w:val="ru-RU"/>
        </w:rPr>
      </w:pPr>
      <w:r w:rsidRPr="00694A2E">
        <w:rPr>
          <w:rFonts w:ascii="Times New Roman" w:hAnsi="Times New Roman"/>
          <w:b/>
          <w:color w:val="000000"/>
          <w:sz w:val="28"/>
          <w:lang w:val="ru-RU"/>
        </w:rPr>
        <w:t>ОБЯЗАТЕЛЬНЫЕ УЧЕБНЫЕ МАТЕРИАЛЫ ДЛЯ УЧЕНИКА</w:t>
      </w:r>
      <w:r w:rsidR="00694A2E">
        <w:rPr>
          <w:rFonts w:ascii="Times New Roman" w:hAnsi="Times New Roman"/>
          <w:b/>
          <w:color w:val="000000"/>
          <w:sz w:val="28"/>
          <w:lang w:val="ru-RU"/>
        </w:rPr>
        <w:t xml:space="preserve"> </w:t>
      </w:r>
    </w:p>
    <w:p w:rsidR="00694A2E" w:rsidRPr="00694A2E" w:rsidRDefault="00694A2E">
      <w:pPr>
        <w:spacing w:after="0" w:line="480" w:lineRule="auto"/>
        <w:ind w:left="120"/>
        <w:rPr>
          <w:rFonts w:ascii="Times New Roman" w:hAnsi="Times New Roman"/>
          <w:color w:val="000000"/>
          <w:sz w:val="28"/>
          <w:lang w:val="ru-RU"/>
        </w:rPr>
      </w:pPr>
      <w:r w:rsidRPr="00694A2E">
        <w:rPr>
          <w:rFonts w:ascii="Times New Roman" w:hAnsi="Times New Roman"/>
          <w:color w:val="000000"/>
          <w:sz w:val="28"/>
          <w:lang w:val="ru-RU"/>
        </w:rPr>
        <w:t>1. Габриелян О.С. Химия 10 класс учебник</w:t>
      </w:r>
    </w:p>
    <w:p w:rsidR="00694A2E" w:rsidRPr="00694A2E" w:rsidRDefault="00694A2E">
      <w:pPr>
        <w:spacing w:after="0" w:line="480" w:lineRule="auto"/>
        <w:ind w:left="120"/>
        <w:rPr>
          <w:lang w:val="ru-RU"/>
        </w:rPr>
      </w:pPr>
    </w:p>
    <w:p w:rsidR="007D0B88" w:rsidRPr="00694A2E" w:rsidRDefault="00660800">
      <w:pPr>
        <w:spacing w:after="0" w:line="480" w:lineRule="auto"/>
        <w:ind w:left="120"/>
        <w:rPr>
          <w:lang w:val="ru-RU"/>
        </w:rPr>
      </w:pPr>
      <w:r w:rsidRPr="00694A2E">
        <w:rPr>
          <w:rFonts w:ascii="Times New Roman" w:hAnsi="Times New Roman"/>
          <w:color w:val="000000"/>
          <w:sz w:val="28"/>
          <w:lang w:val="ru-RU"/>
        </w:rPr>
        <w:t>​‌‌​</w:t>
      </w:r>
    </w:p>
    <w:p w:rsidR="007D0B88" w:rsidRPr="00694A2E" w:rsidRDefault="00660800" w:rsidP="00694A2E">
      <w:pPr>
        <w:spacing w:after="0"/>
        <w:rPr>
          <w:lang w:val="ru-RU"/>
        </w:rPr>
      </w:pPr>
      <w:r w:rsidRPr="00694A2E">
        <w:rPr>
          <w:rFonts w:ascii="Times New Roman" w:hAnsi="Times New Roman"/>
          <w:b/>
          <w:color w:val="000000"/>
          <w:sz w:val="28"/>
          <w:lang w:val="ru-RU"/>
        </w:rPr>
        <w:t>МЕТОДИЧЕСКИЕ МАТЕРИАЛЫ ДЛЯ УЧИТЕЛЯ</w:t>
      </w:r>
    </w:p>
    <w:p w:rsidR="007D0B88" w:rsidRPr="00694A2E" w:rsidRDefault="00660800">
      <w:pPr>
        <w:spacing w:after="0" w:line="480" w:lineRule="auto"/>
        <w:ind w:left="120"/>
        <w:rPr>
          <w:lang w:val="ru-RU"/>
        </w:rPr>
      </w:pPr>
      <w:r w:rsidRPr="00694A2E">
        <w:rPr>
          <w:rFonts w:ascii="Times New Roman" w:hAnsi="Times New Roman"/>
          <w:color w:val="000000"/>
          <w:sz w:val="28"/>
          <w:lang w:val="ru-RU"/>
        </w:rPr>
        <w:t>​‌‌​</w:t>
      </w:r>
    </w:p>
    <w:p w:rsidR="007D0B88" w:rsidRPr="00694A2E" w:rsidRDefault="007D0B88">
      <w:pPr>
        <w:spacing w:after="0"/>
        <w:ind w:left="120"/>
        <w:rPr>
          <w:lang w:val="ru-RU"/>
        </w:rPr>
      </w:pPr>
    </w:p>
    <w:p w:rsidR="007D0B88" w:rsidRDefault="00660800">
      <w:pPr>
        <w:spacing w:after="0" w:line="480" w:lineRule="auto"/>
        <w:ind w:left="120"/>
        <w:rPr>
          <w:rFonts w:ascii="Times New Roman" w:hAnsi="Times New Roman"/>
          <w:b/>
          <w:color w:val="000000"/>
          <w:sz w:val="28"/>
          <w:lang w:val="ru-RU"/>
        </w:rPr>
      </w:pPr>
      <w:r w:rsidRPr="00660800">
        <w:rPr>
          <w:rFonts w:ascii="Times New Roman" w:hAnsi="Times New Roman"/>
          <w:b/>
          <w:color w:val="000000"/>
          <w:sz w:val="28"/>
          <w:lang w:val="ru-RU"/>
        </w:rPr>
        <w:t>ЦИФРОВЫЕ ОБРАЗОВАТЕЛЬНЫЕ РЕСУРСЫ И РЕСУРСЫ СЕТИ ИНТЕРНЕТ</w:t>
      </w:r>
      <w:r w:rsidR="002C41AA">
        <w:rPr>
          <w:rFonts w:ascii="Times New Roman" w:hAnsi="Times New Roman"/>
          <w:b/>
          <w:color w:val="000000"/>
          <w:sz w:val="28"/>
          <w:lang w:val="ru-RU"/>
        </w:rPr>
        <w:t xml:space="preserve"> </w:t>
      </w:r>
    </w:p>
    <w:p w:rsidR="002C41AA" w:rsidRPr="00660800" w:rsidRDefault="002C41AA">
      <w:pPr>
        <w:spacing w:after="0" w:line="480" w:lineRule="auto"/>
        <w:ind w:left="120"/>
        <w:rPr>
          <w:lang w:val="ru-RU"/>
        </w:rPr>
      </w:pPr>
      <w:bookmarkStart w:id="10" w:name="_GoBack"/>
      <w:bookmarkEnd w:id="10"/>
    </w:p>
    <w:p w:rsidR="007D0B88" w:rsidRPr="00694A2E" w:rsidRDefault="00660800" w:rsidP="00694A2E">
      <w:pPr>
        <w:spacing w:after="0" w:line="480" w:lineRule="auto"/>
        <w:ind w:left="120"/>
        <w:rPr>
          <w:lang w:val="ru-RU"/>
        </w:rPr>
        <w:sectPr w:rsidR="007D0B88" w:rsidRPr="00694A2E">
          <w:pgSz w:w="11906" w:h="16383"/>
          <w:pgMar w:top="1134" w:right="850" w:bottom="1134" w:left="1701" w:header="720" w:footer="720" w:gutter="0"/>
          <w:cols w:space="720"/>
        </w:sectPr>
      </w:pPr>
      <w:r w:rsidRPr="00694A2E">
        <w:rPr>
          <w:rFonts w:ascii="Times New Roman" w:hAnsi="Times New Roman"/>
          <w:color w:val="000000"/>
          <w:sz w:val="28"/>
          <w:lang w:val="ru-RU"/>
        </w:rPr>
        <w:t>​</w:t>
      </w:r>
      <w:r w:rsidRPr="00694A2E">
        <w:rPr>
          <w:rFonts w:ascii="Times New Roman" w:hAnsi="Times New Roman"/>
          <w:color w:val="333333"/>
          <w:sz w:val="28"/>
          <w:lang w:val="ru-RU"/>
        </w:rPr>
        <w:t>​‌‌</w:t>
      </w:r>
      <w:r w:rsidRPr="00694A2E">
        <w:rPr>
          <w:rFonts w:ascii="Times New Roman" w:hAnsi="Times New Roman"/>
          <w:color w:val="000000"/>
          <w:sz w:val="28"/>
          <w:lang w:val="ru-RU"/>
        </w:rPr>
        <w:t>​</w:t>
      </w:r>
    </w:p>
    <w:bookmarkEnd w:id="9"/>
    <w:p w:rsidR="00660800" w:rsidRPr="00694A2E" w:rsidRDefault="00660800" w:rsidP="00694A2E">
      <w:pPr>
        <w:rPr>
          <w:lang w:val="ru-RU"/>
        </w:rPr>
      </w:pPr>
    </w:p>
    <w:sectPr w:rsidR="00660800" w:rsidRPr="00694A2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A2EF4"/>
    <w:multiLevelType w:val="multilevel"/>
    <w:tmpl w:val="1640E93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B88"/>
    <w:rsid w:val="002C41AA"/>
    <w:rsid w:val="00660800"/>
    <w:rsid w:val="00694A2E"/>
    <w:rsid w:val="007D0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63D74"/>
  <w15:docId w15:val="{58620EEF-B4DC-4C56-8228-39BF2DCA1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next w:val="ac"/>
    <w:uiPriority w:val="59"/>
    <w:rsid w:val="00660800"/>
    <w:pPr>
      <w:spacing w:after="0" w:line="240" w:lineRule="auto"/>
    </w:pPr>
    <w:rPr>
      <w:rFonts w:ascii="Calibri" w:eastAsia="Times New Roman" w:hAnsi="Calibri"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6134</Words>
  <Characters>34968</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2023-09-26T10:57:00Z</dcterms:created>
  <dcterms:modified xsi:type="dcterms:W3CDTF">2023-09-26T10:57:00Z</dcterms:modified>
</cp:coreProperties>
</file>