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5D" w:rsidRPr="00E36419" w:rsidRDefault="00AA385D" w:rsidP="00AA385D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:rsidR="00AA385D" w:rsidRPr="00E36419" w:rsidRDefault="00AA385D" w:rsidP="00AA385D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:rsidR="00AA385D" w:rsidRPr="00E36419" w:rsidRDefault="00AA385D" w:rsidP="00AA385D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:rsidR="00AA385D" w:rsidRPr="00E36419" w:rsidRDefault="00AA385D" w:rsidP="00AA385D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p w:rsidR="00AA385D" w:rsidRDefault="00AA385D" w:rsidP="00AA385D"/>
    <w:p w:rsidR="00AA385D" w:rsidRDefault="00AA385D" w:rsidP="00AA385D"/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52"/>
        <w:gridCol w:w="2819"/>
        <w:gridCol w:w="3135"/>
      </w:tblGrid>
      <w:tr w:rsidR="00AA385D" w:rsidRPr="00277C69" w:rsidTr="00AA385D">
        <w:tc>
          <w:tcPr>
            <w:tcW w:w="3652" w:type="dxa"/>
          </w:tcPr>
          <w:p w:rsidR="00AA385D" w:rsidRPr="00277C69" w:rsidRDefault="00AA385D" w:rsidP="00AA385D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РАССМОТРЕНО</w:t>
            </w:r>
          </w:p>
          <w:p w:rsidR="00AA385D" w:rsidRPr="00277C69" w:rsidRDefault="00AA385D" w:rsidP="00AA385D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На заседании </w:t>
            </w:r>
          </w:p>
          <w:p w:rsidR="00AA385D" w:rsidRPr="00277C69" w:rsidRDefault="00AA385D" w:rsidP="00AA385D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методического объединения</w:t>
            </w:r>
          </w:p>
          <w:p w:rsidR="00AA385D" w:rsidRPr="00277C69" w:rsidRDefault="00AA385D" w:rsidP="00AA385D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учителей</w:t>
            </w:r>
            <w:r>
              <w:rPr>
                <w:rFonts w:ascii="Arial" w:hAnsi="Arial" w:cs="Arial"/>
                <w:spacing w:val="-2"/>
                <w:szCs w:val="24"/>
              </w:rPr>
              <w:t>_______________</w:t>
            </w:r>
            <w:r w:rsidRPr="00277C69">
              <w:rPr>
                <w:rFonts w:ascii="Arial" w:hAnsi="Arial" w:cs="Arial"/>
                <w:spacing w:val="-2"/>
                <w:szCs w:val="24"/>
              </w:rPr>
              <w:t xml:space="preserve">       наук</w:t>
            </w:r>
          </w:p>
          <w:p w:rsidR="00AA385D" w:rsidRPr="00277C69" w:rsidRDefault="00AA385D" w:rsidP="00AA385D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Протокол № _1__</w:t>
            </w:r>
          </w:p>
          <w:p w:rsidR="00AA385D" w:rsidRPr="00277C69" w:rsidRDefault="00AA385D" w:rsidP="00AA385D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«_29__»__августа___2023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_г.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AA385D" w:rsidRPr="00277C69" w:rsidRDefault="00AA385D" w:rsidP="00AA385D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Председатель МО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_________/__</w:t>
            </w:r>
            <w:r>
              <w:rPr>
                <w:rFonts w:ascii="Arial" w:hAnsi="Arial" w:cs="Arial"/>
                <w:spacing w:val="-2"/>
                <w:szCs w:val="24"/>
              </w:rPr>
              <w:t>_____________/</w:t>
            </w:r>
          </w:p>
        </w:tc>
        <w:tc>
          <w:tcPr>
            <w:tcW w:w="2819" w:type="dxa"/>
          </w:tcPr>
          <w:p w:rsidR="00AA385D" w:rsidRPr="00277C69" w:rsidRDefault="00AA385D" w:rsidP="00AA385D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СОГЛАСОВАНО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AA385D" w:rsidRDefault="00AA385D" w:rsidP="00AA385D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Заместитель директора по УВР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</w:t>
            </w:r>
            <w:r>
              <w:rPr>
                <w:rFonts w:ascii="Arial" w:hAnsi="Arial" w:cs="Arial"/>
                <w:spacing w:val="-2"/>
                <w:szCs w:val="24"/>
              </w:rPr>
              <w:t>_________</w:t>
            </w:r>
          </w:p>
          <w:p w:rsidR="00AA385D" w:rsidRPr="00277C69" w:rsidRDefault="00AA385D" w:rsidP="00AA385D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/Красновская Е.М./</w:t>
            </w:r>
          </w:p>
          <w:p w:rsidR="00AA385D" w:rsidRPr="00277C69" w:rsidRDefault="00AA385D" w:rsidP="00AA385D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AA385D" w:rsidRPr="00277C69" w:rsidRDefault="00AA385D" w:rsidP="00AA385D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«29»__августа_2023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__г.</w:t>
            </w:r>
          </w:p>
        </w:tc>
        <w:tc>
          <w:tcPr>
            <w:tcW w:w="3135" w:type="dxa"/>
          </w:tcPr>
          <w:p w:rsidR="00AA385D" w:rsidRPr="00277C69" w:rsidRDefault="00AA385D" w:rsidP="00AA385D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УТВЕРЖДЕНО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AA385D" w:rsidRPr="00277C69" w:rsidRDefault="00AA385D" w:rsidP="00AA385D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Директор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AA385D" w:rsidRPr="00277C69" w:rsidRDefault="00AA385D" w:rsidP="00AA385D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AA385D" w:rsidRPr="00277C69" w:rsidRDefault="00AA385D" w:rsidP="00AA385D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_________/</w:t>
            </w:r>
            <w:proofErr w:type="spellStart"/>
            <w:r w:rsidRPr="00277C69">
              <w:rPr>
                <w:rFonts w:ascii="Arial" w:hAnsi="Arial" w:cs="Arial"/>
                <w:spacing w:val="-2"/>
                <w:szCs w:val="24"/>
              </w:rPr>
              <w:t>Кахиани</w:t>
            </w:r>
            <w:proofErr w:type="spellEnd"/>
            <w:r w:rsidRPr="00277C69">
              <w:rPr>
                <w:rFonts w:ascii="Arial" w:hAnsi="Arial" w:cs="Arial"/>
                <w:spacing w:val="-2"/>
                <w:szCs w:val="24"/>
              </w:rPr>
              <w:t xml:space="preserve"> И.А./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AA385D" w:rsidRPr="00277C69" w:rsidRDefault="00AA385D" w:rsidP="00AA385D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Приказ № _74_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</w:t>
            </w:r>
          </w:p>
          <w:p w:rsidR="00AA385D" w:rsidRPr="00277C69" w:rsidRDefault="00AA385D" w:rsidP="00AA385D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val="en-US"/>
              </w:rPr>
              <w:t>_</w:t>
            </w:r>
            <w:r>
              <w:rPr>
                <w:rFonts w:ascii="Arial" w:hAnsi="Arial" w:cs="Arial"/>
                <w:spacing w:val="-2"/>
                <w:szCs w:val="24"/>
              </w:rPr>
              <w:t>_»_августа_2023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</w:t>
            </w:r>
          </w:p>
        </w:tc>
      </w:tr>
    </w:tbl>
    <w:p w:rsidR="00AA385D" w:rsidRDefault="00AA385D" w:rsidP="00AA385D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AA385D" w:rsidRPr="004F4D90" w:rsidRDefault="00AA385D" w:rsidP="00AA385D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AA385D" w:rsidRPr="004F4D90" w:rsidRDefault="00AA385D" w:rsidP="00AA385D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>
        <w:rPr>
          <w:rFonts w:ascii="Times New Roman" w:eastAsia="Calibri" w:hAnsi="Times New Roman" w:cs="Times New Roman"/>
          <w:b/>
          <w:sz w:val="40"/>
          <w:szCs w:val="40"/>
        </w:rPr>
        <w:t>«Физической культуре»</w:t>
      </w:r>
    </w:p>
    <w:p w:rsidR="00AA385D" w:rsidRPr="004F4D90" w:rsidRDefault="00AA385D" w:rsidP="00AA385D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1</w:t>
      </w: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 класс</w:t>
      </w:r>
    </w:p>
    <w:p w:rsidR="00AA385D" w:rsidRPr="004F4D90" w:rsidRDefault="00AA385D" w:rsidP="00AA385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на 2023 -2024</w:t>
      </w:r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 учебный год</w:t>
      </w:r>
    </w:p>
    <w:p w:rsidR="00AA385D" w:rsidRPr="004F4D90" w:rsidRDefault="00AA385D" w:rsidP="00AA385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A385D" w:rsidRPr="004F4D90" w:rsidRDefault="00AA385D" w:rsidP="00AA385D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4F4D90">
        <w:rPr>
          <w:rFonts w:ascii="Times New Roman" w:eastAsia="Calibri" w:hAnsi="Times New Roman" w:cs="Times New Roman"/>
          <w:b/>
          <w:sz w:val="32"/>
          <w:szCs w:val="32"/>
        </w:rPr>
        <w:t>Состави</w:t>
      </w:r>
      <w:proofErr w:type="gramStart"/>
      <w:r w:rsidRPr="004F4D90">
        <w:rPr>
          <w:rFonts w:ascii="Times New Roman" w:eastAsia="Calibri" w:hAnsi="Times New Roman" w:cs="Times New Roman"/>
          <w:b/>
          <w:sz w:val="32"/>
          <w:szCs w:val="32"/>
        </w:rPr>
        <w:t>л(</w:t>
      </w:r>
      <w:proofErr w:type="gramEnd"/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а) </w:t>
      </w:r>
    </w:p>
    <w:p w:rsidR="00AA385D" w:rsidRPr="004F4D90" w:rsidRDefault="00AA385D" w:rsidP="00AA385D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Учитель </w:t>
      </w:r>
    </w:p>
    <w:p w:rsidR="00AA385D" w:rsidRDefault="00AA385D" w:rsidP="00AA385D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Невская Виктория Владимировна</w:t>
      </w:r>
    </w:p>
    <w:p w:rsidR="00AA385D" w:rsidRPr="00447316" w:rsidRDefault="00AA385D" w:rsidP="00AA385D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Сайфутдинов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Мнир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Хасанович</w:t>
      </w:r>
      <w:proofErr w:type="spellEnd"/>
    </w:p>
    <w:p w:rsidR="00AA385D" w:rsidRPr="004F4D90" w:rsidRDefault="00AA385D" w:rsidP="00AA385D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AA385D" w:rsidRPr="004F4D90" w:rsidRDefault="00AA385D" w:rsidP="00AA385D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4F4D90"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:rsidR="00AA385D" w:rsidRPr="004F4D90" w:rsidRDefault="00AA385D" w:rsidP="00AA385D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4F4D90">
        <w:rPr>
          <w:rFonts w:ascii="Times New Roman" w:eastAsia="Calibri" w:hAnsi="Times New Roman" w:cs="Times New Roman"/>
          <w:sz w:val="28"/>
          <w:szCs w:val="32"/>
        </w:rPr>
        <w:t>На заседании</w:t>
      </w:r>
    </w:p>
    <w:p w:rsidR="00AA385D" w:rsidRPr="004F4D90" w:rsidRDefault="00AA385D" w:rsidP="00AA385D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4F4D90">
        <w:rPr>
          <w:rFonts w:ascii="Times New Roman" w:eastAsia="Calibri" w:hAnsi="Times New Roman" w:cs="Times New Roman"/>
          <w:sz w:val="28"/>
          <w:szCs w:val="32"/>
        </w:rPr>
        <w:t>Педагогического совета</w:t>
      </w:r>
    </w:p>
    <w:p w:rsidR="00AA385D" w:rsidRPr="004F4D90" w:rsidRDefault="00AA385D" w:rsidP="00AA385D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Протокол № _1_ от «_30_»_августа_2023</w:t>
      </w:r>
      <w:r w:rsidRPr="004F4D90">
        <w:rPr>
          <w:rFonts w:ascii="Times New Roman" w:eastAsia="Calibri" w:hAnsi="Times New Roman" w:cs="Times New Roman"/>
          <w:sz w:val="28"/>
          <w:szCs w:val="32"/>
        </w:rPr>
        <w:t xml:space="preserve">_ г. </w:t>
      </w:r>
    </w:p>
    <w:p w:rsidR="00AA385D" w:rsidRDefault="00AA385D" w:rsidP="00AA385D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AA385D" w:rsidRPr="004F4D90" w:rsidRDefault="00AA385D" w:rsidP="00AA385D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AA385D" w:rsidRPr="004F4D90" w:rsidRDefault="00AA385D" w:rsidP="00AA385D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4F4D90"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AA385D" w:rsidRPr="00543BA0" w:rsidRDefault="00AA385D" w:rsidP="00AA385D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2023</w:t>
      </w:r>
      <w:bookmarkStart w:id="0" w:name="_GoBack"/>
      <w:bookmarkEnd w:id="0"/>
    </w:p>
    <w:p w:rsidR="003F3045" w:rsidRPr="003F3045" w:rsidRDefault="003F3045" w:rsidP="003F304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3F304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AA385D" w:rsidRPr="002A042B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AA385D" w:rsidRPr="002A042B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AA385D" w:rsidRPr="002A042B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социокультурного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AA385D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385D" w:rsidRPr="002A042B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прикладно-ориентированной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направленности.</w:t>
      </w:r>
    </w:p>
    <w:p w:rsidR="00AA385D" w:rsidRPr="002A042B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AA385D" w:rsidRPr="002A042B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AA385D" w:rsidRPr="002A042B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личностно-деятельностного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и любая деятельность, она включает в себя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операциональный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мотивационно-процессуальный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компоненты, которые находят своё отражение в соответствующих дидактических линиях учебного предмета.</w:t>
      </w:r>
    </w:p>
    <w:p w:rsidR="00AA385D" w:rsidRPr="002A042B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усиления мотивационной составляющей учебного предмета и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Прикладно-ориентированная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AA385D" w:rsidRPr="002A042B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модуля «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Прикладно-ориентированная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Прикладно-ориентированная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AA385D" w:rsidRPr="002A042B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</w:p>
    <w:p w:rsidR="00AA385D" w:rsidRPr="002A042B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включают в себя личностные, </w:t>
      </w:r>
      <w:proofErr w:type="spell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результаты.</w:t>
      </w:r>
    </w:p>
    <w:p w:rsidR="00AA385D" w:rsidRPr="002A042B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Результативность освоения учебного предмета </w:t>
      </w:r>
      <w:proofErr w:type="gramStart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AA385D" w:rsidRPr="002A042B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>‌Общее число часов для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зучения физической культуры во 1</w:t>
      </w:r>
      <w:r w:rsidRPr="002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99 часов (3 часа в неделю).</w:t>
      </w:r>
    </w:p>
    <w:p w:rsidR="003F3045" w:rsidRPr="003F3045" w:rsidRDefault="003F3045" w:rsidP="003F304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3F304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Знания о физической культуре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Способы самостоятельной деятельности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Режим дня и правила его составления и соблюдения.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Физическое совершенствование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Оздоровительная физическая культура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Спортивно-оздоровительная физическая культура</w:t>
      </w:r>
    </w:p>
    <w:p w:rsid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Правила поведения на </w:t>
      </w:r>
      <w:proofErr w:type="gramStart"/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уроках</w:t>
      </w:r>
      <w:proofErr w:type="gramEnd"/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физической культуры, подбора одежды для занятий в спортивном зале и на открытом воздухе.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Гимнастика с основами акробатики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</w:t>
      </w:r>
      <w:proofErr w:type="gramStart"/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месте</w:t>
      </w:r>
      <w:proofErr w:type="gramEnd"/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повороты направо и налево, передвижение в колонне по одному с равномерной скоростью.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Акробатические упражнения: подъём туловища из </w:t>
      </w:r>
      <w:proofErr w:type="gramStart"/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положения</w:t>
      </w:r>
      <w:proofErr w:type="gramEnd"/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Лёгкая атлетика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Равномерная ходьба и равномерный бег. Прыжки в длину и высоту с места толчком двумя ногами, в высоту с прямого разбега.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Подвижные и спортивные игры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Считалки для самостоятельной организации подвижных игр.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Прикладно-ориентированная</w:t>
      </w:r>
      <w:proofErr w:type="spellEnd"/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физическая культура</w:t>
      </w:r>
    </w:p>
    <w:p w:rsidR="00AA385D" w:rsidRPr="00AA385D" w:rsidRDefault="00AA385D" w:rsidP="00AA385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основных физических каче</w:t>
      </w:r>
      <w:proofErr w:type="gramStart"/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ств ср</w:t>
      </w:r>
      <w:proofErr w:type="gramEnd"/>
      <w:r w:rsidRPr="00AA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едствами спортивных и подвижных игр. Подготовка к выполнению нормативных требований комплекса ГТО.</w:t>
      </w:r>
    </w:p>
    <w:p w:rsidR="00AA385D" w:rsidRDefault="00AA385D" w:rsidP="00AA385D">
      <w:pPr>
        <w:shd w:val="clear" w:color="auto" w:fill="FFFFFF"/>
        <w:spacing w:after="0"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AA385D" w:rsidRDefault="00AA385D" w:rsidP="00AA385D">
      <w:pPr>
        <w:shd w:val="clear" w:color="auto" w:fill="FFFFFF"/>
        <w:spacing w:after="0"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A385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РЕЗУЛЬТАТЫ ОСВОЕНИЯ ПРОГРАММЫ ПО ФИЗИЧЕСКОЙ КУЛЬТУРЕ НА УРОВНЕ НАЧАЛЬНОГО ОБЩЕГО ОБРАЗОВАНИЯ</w:t>
      </w: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.</w:t>
      </w:r>
    </w:p>
    <w:p w:rsidR="00AA385D" w:rsidRPr="006C096E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AA385D" w:rsidRPr="006C096E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социокультурными</w:t>
      </w:r>
      <w:proofErr w:type="spellEnd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AA385D" w:rsidRPr="006C096E" w:rsidRDefault="00AA385D" w:rsidP="00AA38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AA385D" w:rsidRPr="006C096E" w:rsidRDefault="00AA385D" w:rsidP="00AA385D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AA385D" w:rsidRPr="006C096E" w:rsidRDefault="00AA385D" w:rsidP="00AA385D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AA385D" w:rsidRPr="006C096E" w:rsidRDefault="00AA385D" w:rsidP="00AA385D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AA385D" w:rsidRPr="006C096E" w:rsidRDefault="00AA385D" w:rsidP="00AA385D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AA385D" w:rsidRPr="006C096E" w:rsidRDefault="00AA385D" w:rsidP="00AA385D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формированию культуры здоровья, соблюдению правил здорового образа жизни;</w:t>
      </w:r>
    </w:p>
    <w:p w:rsidR="00AA385D" w:rsidRDefault="00AA385D" w:rsidP="00AA385D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AA385D" w:rsidRDefault="00AA385D" w:rsidP="00AA385D">
      <w:pPr>
        <w:shd w:val="clear" w:color="auto" w:fill="FFFFFF"/>
        <w:spacing w:after="0" w:line="240" w:lineRule="auto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AA385D" w:rsidRDefault="00AA385D" w:rsidP="003F304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AA385D" w:rsidRDefault="00AA385D" w:rsidP="003F304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AA385D" w:rsidRDefault="00AA385D" w:rsidP="003F304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385D" w:rsidRDefault="00AA385D" w:rsidP="003F304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A385D" w:rsidRDefault="00AA385D" w:rsidP="003F304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F3045" w:rsidRDefault="003F3045" w:rsidP="003F304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Метапредметные результаты</w:t>
      </w:r>
    </w:p>
    <w:p w:rsidR="00AA385D" w:rsidRPr="00AA385D" w:rsidRDefault="00AA385D" w:rsidP="003F304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A385D" w:rsidRDefault="00AA385D" w:rsidP="00AA385D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8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A385D" w:rsidRPr="00AA385D" w:rsidRDefault="00AA385D" w:rsidP="00AA385D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D528F" w:rsidRPr="00AA385D" w:rsidRDefault="00DD528F" w:rsidP="00AA38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A385D" w:rsidRPr="00AA385D" w:rsidRDefault="00AA385D" w:rsidP="00AA3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 в</w:t>
      </w:r>
      <w:r w:rsidRPr="00AA385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1 классе</w:t>
      </w: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у обучающегося будут сформированы следующие универсальные учебные действия.</w:t>
      </w:r>
    </w:p>
    <w:p w:rsidR="00AA385D" w:rsidRPr="00AA385D" w:rsidRDefault="00AA385D" w:rsidP="00AA3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Познавательные универсальные учебные действия</w:t>
      </w: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A385D" w:rsidRPr="00AA385D" w:rsidRDefault="00AA385D" w:rsidP="00AA385D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находить общие и отличительные признаки в передвижениях человека и животных;</w:t>
      </w:r>
    </w:p>
    <w:p w:rsidR="00AA385D" w:rsidRPr="00AA385D" w:rsidRDefault="00AA385D" w:rsidP="00AA385D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устанавливать связь между бытовыми движениями древних людей и физическими упражнениями из современных видов спорта;</w:t>
      </w:r>
    </w:p>
    <w:p w:rsidR="00AA385D" w:rsidRPr="00AA385D" w:rsidRDefault="00AA385D" w:rsidP="00AA385D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сравнивать способы передвижения ходьбой и бегом, находить между ними общие и отличительные признаки;</w:t>
      </w:r>
    </w:p>
    <w:p w:rsidR="00AA385D" w:rsidRPr="00AA385D" w:rsidRDefault="00AA385D" w:rsidP="00AA385D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выявлять признаки правильной и неправильной осанки, приводить возможные причины её нарушений.</w:t>
      </w:r>
    </w:p>
    <w:p w:rsidR="00AA385D" w:rsidRPr="00AA385D" w:rsidRDefault="00AA385D" w:rsidP="00AA3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Коммуникативные универсальные учебные действия</w:t>
      </w: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A385D" w:rsidRPr="00AA385D" w:rsidRDefault="00AA385D" w:rsidP="00AA385D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воспроизводить названия разучиваемых физических упражнений и их исходные положения;</w:t>
      </w:r>
    </w:p>
    <w:p w:rsidR="00AA385D" w:rsidRPr="00AA385D" w:rsidRDefault="00AA385D" w:rsidP="00AA385D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AA385D" w:rsidRPr="00AA385D" w:rsidRDefault="00AA385D" w:rsidP="00AA385D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</w:t>
      </w:r>
    </w:p>
    <w:p w:rsidR="00AA385D" w:rsidRPr="00AA385D" w:rsidRDefault="00AA385D" w:rsidP="00AA385D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обсуждать правила проведения подвижных игр, обосновывать объективность определения победителей.</w:t>
      </w:r>
    </w:p>
    <w:p w:rsidR="00AA385D" w:rsidRPr="00AA385D" w:rsidRDefault="00AA385D" w:rsidP="00AA3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Регулятивные универсальные учебные действия</w:t>
      </w: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A385D" w:rsidRPr="00AA385D" w:rsidRDefault="00AA385D" w:rsidP="00AA385D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комплексы физкультминуток, утренней зарядки, упражнений по профилактике нарушения и коррекции осанки;</w:t>
      </w:r>
    </w:p>
    <w:p w:rsidR="00AA385D" w:rsidRPr="00AA385D" w:rsidRDefault="00AA385D" w:rsidP="00AA385D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учебные задания по обучению новым физическим упражнениям и развитию физических качеств;</w:t>
      </w:r>
    </w:p>
    <w:p w:rsidR="00AA385D" w:rsidRPr="00AA385D" w:rsidRDefault="00AA385D" w:rsidP="00AA385D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проявлять уважительное отношение к участникам совместной игровой и соревновательной деятельности.</w:t>
      </w:r>
    </w:p>
    <w:p w:rsidR="00AA385D" w:rsidRDefault="00AA385D" w:rsidP="00DD528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85D" w:rsidRPr="00AA385D" w:rsidRDefault="00AA385D" w:rsidP="00AA385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AA385D" w:rsidRPr="00AA385D" w:rsidRDefault="00AA385D" w:rsidP="00AA3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bookmarkStart w:id="1" w:name="_Toc137548644"/>
      <w:bookmarkEnd w:id="1"/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 в </w:t>
      </w:r>
      <w:r w:rsidRPr="00AA385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 классе</w:t>
      </w: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gramStart"/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обучающийся</w:t>
      </w:r>
      <w:proofErr w:type="gramEnd"/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A385D" w:rsidRPr="00AA385D" w:rsidRDefault="00AA385D" w:rsidP="00AA385D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 основных дневных дел и их распределение в индивидуальном режиме дня;</w:t>
      </w:r>
    </w:p>
    <w:p w:rsidR="00AA385D" w:rsidRPr="00AA385D" w:rsidRDefault="00AA385D" w:rsidP="00AA385D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соблюдать правила поведения на </w:t>
      </w:r>
      <w:proofErr w:type="gramStart"/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уроках</w:t>
      </w:r>
      <w:proofErr w:type="gramEnd"/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физической культурой, приводить примеры подбора одежды для самостоятельных занятий;</w:t>
      </w:r>
    </w:p>
    <w:p w:rsidR="00AA385D" w:rsidRPr="00AA385D" w:rsidRDefault="00AA385D" w:rsidP="00AA385D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упражнения утренней зарядки и физкультминуток;</w:t>
      </w:r>
    </w:p>
    <w:p w:rsidR="00AA385D" w:rsidRPr="00AA385D" w:rsidRDefault="00AA385D" w:rsidP="00AA385D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анализировать причины нарушения осанки и демонстрировать упражнения по профилактике её нарушения;</w:t>
      </w:r>
    </w:p>
    <w:p w:rsidR="00AA385D" w:rsidRPr="00AA385D" w:rsidRDefault="00AA385D" w:rsidP="00AA385D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AA385D" w:rsidRPr="00AA385D" w:rsidRDefault="00AA385D" w:rsidP="00AA385D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демонстрировать передвижения стилизованным гимнастическим шагом</w:t>
      </w: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и бегом, прыжки на </w:t>
      </w:r>
      <w:proofErr w:type="gramStart"/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месте</w:t>
      </w:r>
      <w:proofErr w:type="gramEnd"/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поворотами в разные стороны и в длину толчком двумя ногами;</w:t>
      </w:r>
    </w:p>
    <w:p w:rsidR="00AA385D" w:rsidRPr="00AA385D" w:rsidRDefault="00AA385D" w:rsidP="00AA385D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AA38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играть в подвижные игры с общеразвивающей направленностью.</w:t>
      </w:r>
    </w:p>
    <w:p w:rsidR="00AA385D" w:rsidRDefault="00AA385D" w:rsidP="00DD528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A385D" w:rsidSect="00DD528F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AA385D" w:rsidRPr="00415F43" w:rsidRDefault="00AA385D" w:rsidP="00AA385D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46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2158"/>
        <w:gridCol w:w="1073"/>
        <w:gridCol w:w="1552"/>
        <w:gridCol w:w="1451"/>
        <w:gridCol w:w="4527"/>
        <w:gridCol w:w="3398"/>
      </w:tblGrid>
      <w:tr w:rsidR="00AA385D" w:rsidRPr="00415F43" w:rsidTr="00AA385D">
        <w:trPr>
          <w:trHeight w:val="51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86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Default="00AA385D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385D" w:rsidRDefault="00AA385D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385D" w:rsidRPr="00415F43" w:rsidRDefault="00AA385D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A385D" w:rsidRPr="00415F43" w:rsidTr="00AA385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385D" w:rsidRPr="00415F43" w:rsidRDefault="00AA385D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385D" w:rsidRPr="00415F43" w:rsidRDefault="00AA385D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85D" w:rsidRPr="00415F43" w:rsidTr="00AA385D">
        <w:trPr>
          <w:trHeight w:val="318"/>
        </w:trPr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DA3620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Знания о физической культуре </w:t>
            </w:r>
          </w:p>
        </w:tc>
      </w:tr>
      <w:tr w:rsidR="00AA385D" w:rsidRPr="00415F43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AB29A6" w:rsidRDefault="00AA385D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Знание о физической культуре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0B7855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85D" w:rsidRPr="00415F43" w:rsidTr="00AA385D">
        <w:trPr>
          <w:gridAfter w:val="2"/>
          <w:wAfter w:w="7938" w:type="dxa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385D" w:rsidRDefault="00AA385D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85D" w:rsidRPr="00415F43" w:rsidTr="00AA385D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DA3620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Способы самостоятельной деятельности</w:t>
            </w:r>
          </w:p>
        </w:tc>
      </w:tr>
      <w:tr w:rsidR="00AA385D" w:rsidRPr="00415F43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Режим дня школьников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F751B0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AA385D" w:rsidRPr="00415F43" w:rsidRDefault="00AA385D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8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1F5745" w:rsidRPr="00415F43" w:rsidTr="009C1070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7D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7D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5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.25</w:t>
            </w:r>
          </w:p>
        </w:tc>
        <w:tc>
          <w:tcPr>
            <w:tcW w:w="10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0B7855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F5745" w:rsidRPr="00415F43" w:rsidTr="00FA2A28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1F5745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7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Способы самостоятельной деятельности</w:t>
            </w:r>
          </w:p>
        </w:tc>
      </w:tr>
      <w:tr w:rsidR="001F5745" w:rsidRPr="00415F43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Режим дня школьников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F751B0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0B7855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F5745" w:rsidRPr="00415F43" w:rsidTr="00AA385D">
        <w:trPr>
          <w:gridAfter w:val="2"/>
          <w:wAfter w:w="7938" w:type="dxa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8A7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F751B0" w:rsidP="001F5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745" w:rsidRPr="00415F43" w:rsidTr="00AA385D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DA3620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ФИЗИЧЕСКОЕ СОВЕРШЕНСТВОВАНИЕ</w:t>
            </w:r>
          </w:p>
        </w:tc>
      </w:tr>
      <w:tr w:rsidR="001F5745" w:rsidRPr="00415F43" w:rsidTr="00AA385D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DA3620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Оздоровительная физическая культура</w:t>
            </w:r>
          </w:p>
        </w:tc>
      </w:tr>
      <w:tr w:rsidR="001F5745" w:rsidRPr="00415F43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1F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Гигиена человека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F751B0" w:rsidP="00F7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1F5745" w:rsidRPr="00415F43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415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тренней зарядки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физкультминутки в режиме дня школьников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F751B0" w:rsidP="00F7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Test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1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</w:t>
            </w:r>
          </w:p>
        </w:tc>
      </w:tr>
      <w:tr w:rsidR="001F5745" w:rsidRPr="00415F43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Осанка человека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F751B0" w:rsidP="00F7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211118" w:rsidRDefault="001F5745" w:rsidP="00AA38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F5745" w:rsidRPr="00415F43" w:rsidTr="00AA385D">
        <w:trPr>
          <w:gridAfter w:val="2"/>
          <w:wAfter w:w="7938" w:type="dxa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F751B0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Default="001F5745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745" w:rsidRPr="00415F43" w:rsidTr="00AA385D"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DA3620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Спортивно-оздоровительная физическая культура</w:t>
            </w:r>
          </w:p>
        </w:tc>
      </w:tr>
      <w:tr w:rsidR="001F5745" w:rsidRPr="00415F43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0B7855" w:rsidRDefault="001F5745" w:rsidP="00AA385D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1F5745" w:rsidRPr="00415F43" w:rsidTr="00AA385D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0B7855" w:rsidRDefault="001F5745" w:rsidP="00AA385D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1F5745" w:rsidRPr="00415F43" w:rsidTr="00AA385D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0B7855" w:rsidRDefault="001F5745" w:rsidP="00AA385D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1F5745" w:rsidRPr="00415F43" w:rsidTr="00AA385D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1F5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Подвижные и спортивные игры 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75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0B7855" w:rsidRDefault="001F5745" w:rsidP="00AA385D">
            <w:pPr>
              <w:rPr>
                <w:rFonts w:ascii="Times New Roman" w:hAnsi="Times New Roman" w:cs="Times New Roman"/>
              </w:rPr>
            </w:pPr>
            <w:r w:rsidRPr="000B785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1F5745" w:rsidRPr="00415F43" w:rsidTr="00AA385D">
        <w:trPr>
          <w:gridAfter w:val="2"/>
          <w:wAfter w:w="7938" w:type="dxa"/>
          <w:trHeight w:val="473"/>
        </w:trPr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Pr="00415F43" w:rsidRDefault="001F5745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745" w:rsidRPr="00415F43" w:rsidTr="00AA385D">
        <w:trPr>
          <w:trHeight w:val="473"/>
        </w:trPr>
        <w:tc>
          <w:tcPr>
            <w:tcW w:w="146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2B59D1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5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proofErr w:type="spellStart"/>
            <w:r w:rsidRPr="002B5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2B5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физическая культура</w:t>
            </w:r>
          </w:p>
        </w:tc>
      </w:tr>
      <w:tr w:rsidR="001F5745" w:rsidRPr="00415F43" w:rsidTr="00AA385D">
        <w:trPr>
          <w:trHeight w:val="4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Подготовка к выполнению нормативов требований комплекса ГТО 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F751B0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https://www.gto.ru/</w:t>
            </w:r>
          </w:p>
        </w:tc>
      </w:tr>
      <w:tr w:rsidR="001F5745" w:rsidRPr="00415F43" w:rsidTr="00AA385D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F751B0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Pr="00415F43" w:rsidRDefault="001F5745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745" w:rsidRPr="00415F43" w:rsidTr="00AA385D"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745" w:rsidRPr="00415F43" w:rsidRDefault="001F5745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85D" w:rsidRDefault="00AA385D" w:rsidP="00AA385D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sectPr w:rsidR="00AA385D" w:rsidSect="00AA385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C3B53" w:rsidRPr="00B96EF5" w:rsidRDefault="00CC3B53" w:rsidP="00CC3B5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B96EF5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11001" w:type="dxa"/>
        <w:tblInd w:w="-10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5"/>
        <w:gridCol w:w="3401"/>
        <w:gridCol w:w="756"/>
        <w:gridCol w:w="1692"/>
        <w:gridCol w:w="1748"/>
        <w:gridCol w:w="1219"/>
        <w:gridCol w:w="1300"/>
      </w:tblGrid>
      <w:tr w:rsidR="00CC3B53" w:rsidRPr="00B96EF5" w:rsidTr="00AA385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B96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B96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96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B96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CC3B53" w:rsidRPr="00B96EF5" w:rsidTr="00AA385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3B53" w:rsidRPr="00B96EF5" w:rsidRDefault="00CC3B53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3B53" w:rsidRPr="00B96EF5" w:rsidRDefault="00CC3B53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3B53" w:rsidRPr="00B96EF5" w:rsidRDefault="00CC3B53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3B53" w:rsidRPr="00B96EF5" w:rsidRDefault="00CC3B53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B53" w:rsidRPr="00B96EF5" w:rsidTr="00AA385D">
        <w:trPr>
          <w:trHeight w:val="456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DF4698" w:rsidRDefault="00DF4698" w:rsidP="00DF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Лёгкая атлетика. 11часов</w:t>
            </w:r>
          </w:p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понимается под физической культурой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96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поведения на </w:t>
            </w:r>
            <w:proofErr w:type="gramStart"/>
            <w:r w:rsidRPr="00B96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уроках</w:t>
            </w:r>
            <w:proofErr w:type="gramEnd"/>
            <w:r w:rsidRPr="00B96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2311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под счет. Ходьба на </w:t>
            </w:r>
            <w:proofErr w:type="gramStart"/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носках</w:t>
            </w:r>
            <w:proofErr w:type="gramEnd"/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пятках. Обычный бег. Бег с ускорением. Бег </w:t>
            </w:r>
            <w:r w:rsidRPr="00B96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(30м). </w:t>
            </w: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</w:t>
            </w:r>
            <w:proofErr w:type="spellStart"/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Совушка</w:t>
            </w:r>
            <w:proofErr w:type="spellEnd"/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Понятие «короткая дистанция». Развитие скоростных качеств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2311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</w:rPr>
            </w:pPr>
            <w:r w:rsidRPr="00EA4F51">
              <w:rPr>
                <w:color w:val="000000"/>
              </w:rPr>
              <w:t xml:space="preserve">Ходьба под счет. Ходьба на </w:t>
            </w:r>
            <w:proofErr w:type="gramStart"/>
            <w:r w:rsidRPr="00EA4F51">
              <w:rPr>
                <w:color w:val="000000"/>
              </w:rPr>
              <w:t>носках</w:t>
            </w:r>
            <w:proofErr w:type="gramEnd"/>
            <w:r w:rsidRPr="00EA4F51">
              <w:rPr>
                <w:color w:val="000000"/>
              </w:rPr>
              <w:t xml:space="preserve">, на пятках. Обычный бег. Бег с ускорением. Бег </w:t>
            </w:r>
            <w:r w:rsidRPr="00EA4F51">
              <w:rPr>
                <w:i/>
                <w:iCs/>
                <w:color w:val="000000"/>
              </w:rPr>
              <w:t xml:space="preserve">(30 м, 60 м). </w:t>
            </w:r>
            <w:r w:rsidRPr="00EA4F51">
              <w:rPr>
                <w:color w:val="000000"/>
              </w:rPr>
              <w:t>Подвижная игра «К своим флажкам». Понятие «короткая дистанция»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871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</w:rPr>
            </w:pPr>
            <w:r w:rsidRPr="00EA4F51">
              <w:rPr>
                <w:color w:val="000000"/>
              </w:rPr>
              <w:t xml:space="preserve">Ходьба под счет. Ходьба на </w:t>
            </w:r>
            <w:proofErr w:type="gramStart"/>
            <w:r w:rsidRPr="00EA4F51">
              <w:rPr>
                <w:color w:val="000000"/>
              </w:rPr>
              <w:t>носках</w:t>
            </w:r>
            <w:proofErr w:type="gramEnd"/>
            <w:r w:rsidRPr="00EA4F51">
              <w:rPr>
                <w:color w:val="000000"/>
              </w:rPr>
              <w:t xml:space="preserve">, на пятках. Обычный бег. Бег с ускорением. Бег </w:t>
            </w:r>
            <w:r w:rsidRPr="00EA4F51">
              <w:rPr>
                <w:i/>
                <w:iCs/>
                <w:color w:val="000000"/>
              </w:rPr>
              <w:t xml:space="preserve">(30 м, 60 м). </w:t>
            </w:r>
            <w:r w:rsidRPr="00EA4F51">
              <w:rPr>
                <w:color w:val="000000"/>
              </w:rPr>
              <w:t>Подвижная игра «К своим флажкам». Понятие «короткая дистанция</w:t>
            </w:r>
            <w:r>
              <w:rPr>
                <w:color w:val="000000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871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</w:rPr>
            </w:pPr>
            <w:r w:rsidRPr="00EA4F51">
              <w:rPr>
                <w:color w:val="000000"/>
              </w:rPr>
              <w:t xml:space="preserve">Разновидности ходьбы. Бег с ускорением. Бег </w:t>
            </w:r>
            <w:r w:rsidRPr="00EA4F51">
              <w:rPr>
                <w:i/>
                <w:iCs/>
                <w:color w:val="000000"/>
              </w:rPr>
              <w:t xml:space="preserve">(60 м). </w:t>
            </w:r>
            <w:r w:rsidRPr="00EA4F51">
              <w:rPr>
                <w:color w:val="000000"/>
              </w:rPr>
              <w:t>ОРУ. Ходьба с высоким подниманием бедра. Подвижная игра «К своим флажкам». Развитие скоростных качеств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2124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pStyle w:val="a3"/>
              <w:rPr>
                <w:bCs/>
              </w:rPr>
            </w:pPr>
            <w:r w:rsidRPr="00B96EF5">
              <w:rPr>
                <w:bCs/>
                <w:color w:val="000000"/>
              </w:rPr>
              <w:t>Режим дня школьника</w:t>
            </w:r>
            <w:r>
              <w:rPr>
                <w:color w:val="000000"/>
              </w:rPr>
              <w:t xml:space="preserve">. </w:t>
            </w:r>
            <w:r w:rsidRPr="00796A1F">
              <w:rPr>
                <w:color w:val="000000"/>
              </w:rPr>
              <w:t xml:space="preserve">Прыжки на одной ноге, на двух на месте. Прыжки </w:t>
            </w:r>
            <w:r>
              <w:rPr>
                <w:color w:val="000000"/>
              </w:rPr>
              <w:t>в длину с места</w:t>
            </w:r>
            <w:r w:rsidRPr="00796A1F">
              <w:rPr>
                <w:color w:val="000000"/>
              </w:rPr>
              <w:t>. ОРУ. Подвижная игра «Удочка»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2124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pStyle w:val="a3"/>
              <w:rPr>
                <w:bCs/>
              </w:rPr>
            </w:pPr>
            <w:r w:rsidRPr="00796A1F">
              <w:rPr>
                <w:color w:val="000000"/>
              </w:rPr>
              <w:t xml:space="preserve">Прыжки на одной ноге, на двух на месте Прыжки </w:t>
            </w:r>
            <w:r>
              <w:rPr>
                <w:color w:val="000000"/>
              </w:rPr>
              <w:t>в длину с места</w:t>
            </w:r>
            <w:r w:rsidRPr="00796A1F">
              <w:rPr>
                <w:color w:val="000000"/>
              </w:rPr>
              <w:t>. ОРУ. Подвижная игра «Удочка»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05DEB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B53" w:rsidRPr="00B96EF5" w:rsidTr="00AA385D">
        <w:trPr>
          <w:trHeight w:val="15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pStyle w:val="a3"/>
              <w:rPr>
                <w:bCs/>
              </w:rPr>
            </w:pPr>
            <w:r w:rsidRPr="00796A1F">
              <w:rPr>
                <w:color w:val="000000"/>
              </w:rPr>
              <w:t xml:space="preserve">Прыжки на одной ноге, на двух на месте. Прыжки </w:t>
            </w:r>
            <w:r>
              <w:rPr>
                <w:color w:val="000000"/>
              </w:rPr>
              <w:t>в длину с места</w:t>
            </w:r>
            <w:r w:rsidRPr="00796A1F">
              <w:rPr>
                <w:color w:val="000000"/>
              </w:rPr>
              <w:t>. ОРУ. Подвижная игра «Удочка»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974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pStyle w:val="a3"/>
              <w:rPr>
                <w:bCs/>
              </w:rPr>
            </w:pPr>
            <w:r w:rsidRPr="00796A1F">
              <w:rPr>
                <w:color w:val="000000"/>
              </w:rPr>
              <w:t>Метание малого мяча из положения, стоя грудью по направлению метания. Подвижная игра «К своим флажкам» ОРУ.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974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из положения, стоя грудью по направлению метания на заданное расстояние. Подвижная игра «Попади в цель». ОРУ.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352B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из положения, стоя грудью по направлению метания на заданное расстояние. Подвижная игра «Попади в цель». ОРУ. Развитие скоростно-силовых способностей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352B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rPr>
          <w:trHeight w:val="518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DF4698" w:rsidRPr="00DF4698" w:rsidRDefault="00DF4698" w:rsidP="00DF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46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Подготовка к выполнению нормативных требований ГТО.</w:t>
            </w:r>
          </w:p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6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11 часов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5C178C" w:rsidRDefault="00CC3B53" w:rsidP="00AA385D">
            <w:pPr>
              <w:pStyle w:val="a3"/>
              <w:rPr>
                <w:rStyle w:val="a4"/>
                <w:b w:val="0"/>
              </w:rPr>
            </w:pPr>
            <w:r w:rsidRPr="00AC5F42">
              <w:rPr>
                <w:color w:val="000000"/>
              </w:rPr>
              <w:t xml:space="preserve">Равномерный бег </w:t>
            </w:r>
            <w:r w:rsidRPr="00AC5F42">
              <w:rPr>
                <w:i/>
                <w:iCs/>
                <w:color w:val="000000"/>
              </w:rPr>
              <w:t xml:space="preserve">(3 мин). </w:t>
            </w:r>
            <w:r w:rsidRPr="00AC5F42">
              <w:rPr>
                <w:color w:val="000000"/>
              </w:rPr>
              <w:t xml:space="preserve">Чередование ходьбы и бега </w:t>
            </w:r>
            <w:r w:rsidRPr="00AC5F42">
              <w:rPr>
                <w:i/>
                <w:iCs/>
                <w:color w:val="000000"/>
              </w:rPr>
              <w:t xml:space="preserve">(бег </w:t>
            </w:r>
            <w:r w:rsidRPr="00AC5F42">
              <w:rPr>
                <w:color w:val="000000"/>
              </w:rPr>
              <w:t xml:space="preserve">- </w:t>
            </w:r>
            <w:r w:rsidRPr="00AC5F42">
              <w:rPr>
                <w:i/>
                <w:iCs/>
                <w:color w:val="000000"/>
              </w:rPr>
              <w:t xml:space="preserve">50 м, ходьба -100 м). </w:t>
            </w:r>
            <w:r w:rsidRPr="00AC5F42">
              <w:rPr>
                <w:color w:val="000000"/>
              </w:rPr>
              <w:t>Подвижная игра «Перестрелка». ОРУ. Развитие выносливости. Понятие скорость 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326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</w:rPr>
            </w:pPr>
            <w:r w:rsidRPr="00AC5F42">
              <w:rPr>
                <w:color w:val="000000"/>
              </w:rPr>
              <w:t xml:space="preserve">Равномерный бег </w:t>
            </w:r>
            <w:r w:rsidRPr="00AC5F42">
              <w:rPr>
                <w:i/>
                <w:iCs/>
                <w:color w:val="000000"/>
              </w:rPr>
              <w:t xml:space="preserve">(3 мин). </w:t>
            </w:r>
            <w:r w:rsidRPr="00AC5F42">
              <w:rPr>
                <w:color w:val="000000"/>
              </w:rPr>
              <w:t xml:space="preserve">Чередование ходьбы и бега </w:t>
            </w:r>
            <w:r w:rsidRPr="00AC5F42">
              <w:rPr>
                <w:i/>
                <w:iCs/>
                <w:color w:val="000000"/>
              </w:rPr>
              <w:t xml:space="preserve">(бег </w:t>
            </w:r>
            <w:r w:rsidRPr="00AC5F42">
              <w:rPr>
                <w:color w:val="000000"/>
              </w:rPr>
              <w:t xml:space="preserve">- </w:t>
            </w:r>
            <w:r w:rsidRPr="00AC5F42">
              <w:rPr>
                <w:i/>
                <w:iCs/>
                <w:color w:val="000000"/>
              </w:rPr>
              <w:t xml:space="preserve">50 м, ходьба -100 м). </w:t>
            </w:r>
            <w:r w:rsidRPr="00AC5F42">
              <w:rPr>
                <w:color w:val="000000"/>
              </w:rPr>
              <w:t>Подвижная игра «Перестрелка». ОРУ. Развитие выносливости. Понятие скорость 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326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</w:rPr>
            </w:pPr>
            <w:r w:rsidRPr="00AC5F42">
              <w:rPr>
                <w:color w:val="000000"/>
              </w:rPr>
              <w:t xml:space="preserve">Равномерный бег </w:t>
            </w:r>
            <w:r w:rsidRPr="00AC5F42">
              <w:rPr>
                <w:i/>
                <w:iCs/>
                <w:color w:val="000000"/>
              </w:rPr>
              <w:t xml:space="preserve">(3мин). </w:t>
            </w:r>
            <w:r w:rsidRPr="00AC5F42">
              <w:rPr>
                <w:color w:val="000000"/>
              </w:rPr>
              <w:t xml:space="preserve">Чередование ходьбы и бега </w:t>
            </w:r>
            <w:r w:rsidRPr="00AC5F42">
              <w:rPr>
                <w:i/>
                <w:iCs/>
                <w:color w:val="000000"/>
              </w:rPr>
              <w:t xml:space="preserve">(бег - 50 м, ходьба -100 м). </w:t>
            </w:r>
            <w:r w:rsidRPr="00AC5F42">
              <w:rPr>
                <w:color w:val="000000"/>
              </w:rPr>
              <w:t>Подвижная игра «Перестрелка». ОРУ. Развитие выносливости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C33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</w:rPr>
            </w:pPr>
            <w:r w:rsidRPr="00AC5F42">
              <w:rPr>
                <w:color w:val="000000"/>
              </w:rPr>
              <w:t xml:space="preserve">Равномерный бег </w:t>
            </w:r>
            <w:r w:rsidRPr="00AC5F42">
              <w:rPr>
                <w:i/>
                <w:iCs/>
                <w:color w:val="000000"/>
              </w:rPr>
              <w:t xml:space="preserve">(3мин). </w:t>
            </w:r>
            <w:r w:rsidRPr="00AC5F42">
              <w:rPr>
                <w:color w:val="000000"/>
              </w:rPr>
              <w:t xml:space="preserve">Чередование ходьбы и бега </w:t>
            </w:r>
            <w:r w:rsidRPr="00AC5F42">
              <w:rPr>
                <w:i/>
                <w:iCs/>
                <w:color w:val="000000"/>
              </w:rPr>
              <w:t xml:space="preserve">(бег - 50 м, ходьба -100 м). </w:t>
            </w:r>
            <w:r w:rsidRPr="00AC5F42">
              <w:rPr>
                <w:color w:val="000000"/>
              </w:rPr>
              <w:t>Подвижная игра «Перестрелка». ОРУ. Развитие выносливости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C33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</w:rPr>
            </w:pPr>
            <w:r w:rsidRPr="00AC5F42">
              <w:rPr>
                <w:color w:val="000000"/>
              </w:rPr>
              <w:t xml:space="preserve">Равномерный бег </w:t>
            </w:r>
            <w:r w:rsidRPr="00AC5F42">
              <w:rPr>
                <w:i/>
                <w:iCs/>
                <w:color w:val="000000"/>
              </w:rPr>
              <w:t xml:space="preserve">(3 мин). </w:t>
            </w:r>
            <w:r w:rsidRPr="00AC5F42">
              <w:rPr>
                <w:color w:val="000000"/>
              </w:rPr>
              <w:t xml:space="preserve">Чередование ходьбы и бега </w:t>
            </w:r>
            <w:r w:rsidRPr="00AC5F42">
              <w:rPr>
                <w:i/>
                <w:iCs/>
                <w:color w:val="000000"/>
              </w:rPr>
              <w:t xml:space="preserve">(бег - 50 м, ходьба -100 м). </w:t>
            </w:r>
            <w:r w:rsidRPr="00AC5F42">
              <w:rPr>
                <w:color w:val="000000"/>
              </w:rPr>
              <w:t>Подвижная игра «</w:t>
            </w:r>
            <w:proofErr w:type="spellStart"/>
            <w:r w:rsidRPr="00AC5F42">
              <w:rPr>
                <w:color w:val="000000"/>
              </w:rPr>
              <w:t>Совушка</w:t>
            </w:r>
            <w:proofErr w:type="spellEnd"/>
            <w:r w:rsidRPr="00AC5F42">
              <w:rPr>
                <w:color w:val="000000"/>
              </w:rPr>
              <w:t>». ОРУ. Развитие выносливости. Понятие «здоровье»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C33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</w:rPr>
            </w:pPr>
            <w:r w:rsidRPr="00AC5F42">
              <w:rPr>
                <w:color w:val="000000"/>
              </w:rPr>
              <w:t xml:space="preserve">Равномерный бег </w:t>
            </w:r>
            <w:r w:rsidRPr="00AC5F42">
              <w:rPr>
                <w:i/>
                <w:iCs/>
                <w:color w:val="000000"/>
              </w:rPr>
              <w:t xml:space="preserve">(3 мин). </w:t>
            </w:r>
            <w:r w:rsidRPr="00AC5F42">
              <w:rPr>
                <w:color w:val="000000"/>
              </w:rPr>
              <w:t xml:space="preserve">Чередование ходьбы и бега </w:t>
            </w:r>
            <w:r w:rsidRPr="00AC5F42">
              <w:rPr>
                <w:i/>
                <w:iCs/>
                <w:color w:val="000000"/>
              </w:rPr>
              <w:t xml:space="preserve">(бег - 50 м, ходьба -100 м). </w:t>
            </w:r>
            <w:r w:rsidRPr="00AC5F42">
              <w:rPr>
                <w:color w:val="000000"/>
              </w:rPr>
              <w:t>Подвижная игра «</w:t>
            </w:r>
            <w:proofErr w:type="spellStart"/>
            <w:r w:rsidRPr="00AC5F42">
              <w:rPr>
                <w:color w:val="000000"/>
              </w:rPr>
              <w:t>Совушка</w:t>
            </w:r>
            <w:proofErr w:type="spellEnd"/>
            <w:r w:rsidRPr="00AC5F42">
              <w:rPr>
                <w:color w:val="000000"/>
              </w:rPr>
              <w:t>». ОРУ. Развитие выносливости. Понятие «здоровье»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C36D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</w:rPr>
            </w:pPr>
            <w:r w:rsidRPr="00AC5F42">
              <w:rPr>
                <w:color w:val="000000"/>
              </w:rPr>
              <w:t xml:space="preserve">Равномерный бег </w:t>
            </w:r>
            <w:r>
              <w:rPr>
                <w:i/>
                <w:iCs/>
                <w:color w:val="000000"/>
              </w:rPr>
              <w:t>(3</w:t>
            </w:r>
            <w:r w:rsidRPr="00AC5F42">
              <w:rPr>
                <w:i/>
                <w:iCs/>
                <w:color w:val="000000"/>
              </w:rPr>
              <w:t xml:space="preserve"> мин). </w:t>
            </w:r>
            <w:r w:rsidRPr="00AC5F42">
              <w:rPr>
                <w:color w:val="000000"/>
              </w:rPr>
              <w:t xml:space="preserve">Чередование ходьбы и бега </w:t>
            </w:r>
            <w:r w:rsidRPr="00AC5F42">
              <w:rPr>
                <w:i/>
                <w:iCs/>
                <w:color w:val="000000"/>
              </w:rPr>
              <w:t xml:space="preserve">(бег - 50 м, ходьба - 100 м). </w:t>
            </w:r>
            <w:r w:rsidRPr="00AC5F42">
              <w:rPr>
                <w:color w:val="000000"/>
              </w:rPr>
              <w:t>Подвижная игра «</w:t>
            </w:r>
            <w:proofErr w:type="spellStart"/>
            <w:r w:rsidRPr="00AC5F42">
              <w:rPr>
                <w:color w:val="000000"/>
              </w:rPr>
              <w:t>Совушка</w:t>
            </w:r>
            <w:proofErr w:type="spellEnd"/>
            <w:r w:rsidRPr="00AC5F42">
              <w:rPr>
                <w:color w:val="000000"/>
              </w:rPr>
              <w:t>». ОРУ. Развитие выносливости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C36D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</w:rPr>
            </w:pPr>
            <w:r w:rsidRPr="00AC5F42">
              <w:rPr>
                <w:color w:val="000000"/>
              </w:rPr>
              <w:t xml:space="preserve">Равномерный бег </w:t>
            </w:r>
            <w:r>
              <w:rPr>
                <w:i/>
                <w:iCs/>
                <w:color w:val="000000"/>
              </w:rPr>
              <w:t>(3</w:t>
            </w:r>
            <w:r w:rsidRPr="00AC5F42">
              <w:rPr>
                <w:i/>
                <w:iCs/>
                <w:color w:val="000000"/>
              </w:rPr>
              <w:t xml:space="preserve"> мин). </w:t>
            </w:r>
            <w:r w:rsidRPr="00AC5F42">
              <w:rPr>
                <w:color w:val="000000"/>
              </w:rPr>
              <w:t xml:space="preserve">Чередование ходьбы и бега </w:t>
            </w:r>
            <w:r w:rsidRPr="00AC5F42">
              <w:rPr>
                <w:i/>
                <w:iCs/>
                <w:color w:val="000000"/>
              </w:rPr>
              <w:t xml:space="preserve">(бег - 50 м, ходьба - 100 м). </w:t>
            </w:r>
            <w:r w:rsidRPr="00AC5F42">
              <w:rPr>
                <w:color w:val="000000"/>
              </w:rPr>
              <w:t>Подвижная игра «</w:t>
            </w:r>
            <w:proofErr w:type="spellStart"/>
            <w:r w:rsidRPr="00AC5F42">
              <w:rPr>
                <w:color w:val="000000"/>
              </w:rPr>
              <w:t>Совушка</w:t>
            </w:r>
            <w:proofErr w:type="spellEnd"/>
            <w:r w:rsidRPr="00AC5F42">
              <w:rPr>
                <w:color w:val="000000"/>
              </w:rPr>
              <w:t>». ОРУ. Развитие выносливости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C36D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</w:rPr>
            </w:pPr>
            <w:r w:rsidRPr="00AC5F42">
              <w:rPr>
                <w:color w:val="000000"/>
              </w:rPr>
              <w:t xml:space="preserve">Равномерный бег </w:t>
            </w:r>
            <w:r w:rsidRPr="00AC5F42">
              <w:rPr>
                <w:i/>
                <w:iCs/>
                <w:color w:val="000000"/>
              </w:rPr>
              <w:t xml:space="preserve">(3 мин). </w:t>
            </w:r>
            <w:r w:rsidRPr="00AC5F42">
              <w:rPr>
                <w:color w:val="000000"/>
              </w:rPr>
              <w:t xml:space="preserve">Чередование ходьбы и бега </w:t>
            </w:r>
            <w:r w:rsidRPr="00AC5F42">
              <w:rPr>
                <w:i/>
                <w:iCs/>
                <w:color w:val="000000"/>
              </w:rPr>
              <w:t xml:space="preserve">(бег </w:t>
            </w:r>
            <w:r w:rsidRPr="00AC5F42">
              <w:rPr>
                <w:color w:val="000000"/>
              </w:rPr>
              <w:t xml:space="preserve">- </w:t>
            </w:r>
            <w:r w:rsidRPr="00AC5F42">
              <w:rPr>
                <w:i/>
                <w:iCs/>
                <w:color w:val="000000"/>
              </w:rPr>
              <w:t xml:space="preserve">50 м, ходьба </w:t>
            </w:r>
            <w:r w:rsidRPr="00AC5F42">
              <w:rPr>
                <w:color w:val="000000"/>
              </w:rPr>
              <w:t xml:space="preserve">- </w:t>
            </w:r>
            <w:r w:rsidRPr="00AC5F42">
              <w:rPr>
                <w:i/>
                <w:iCs/>
                <w:color w:val="000000"/>
              </w:rPr>
              <w:t xml:space="preserve">100 м). </w:t>
            </w:r>
            <w:r w:rsidRPr="00AC5F42">
              <w:rPr>
                <w:color w:val="000000"/>
              </w:rPr>
              <w:t>Подвижная игра «К своим флажкам». ОРУ. Развитие выносливости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C36D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</w:rPr>
            </w:pPr>
            <w:r w:rsidRPr="00AC5F42">
              <w:rPr>
                <w:color w:val="000000"/>
              </w:rPr>
              <w:t xml:space="preserve">Равномерный бег </w:t>
            </w:r>
            <w:r w:rsidRPr="00AC5F42">
              <w:rPr>
                <w:i/>
                <w:iCs/>
                <w:color w:val="000000"/>
              </w:rPr>
              <w:t xml:space="preserve">(3 мин). </w:t>
            </w:r>
            <w:r w:rsidRPr="00AC5F42">
              <w:rPr>
                <w:color w:val="000000"/>
              </w:rPr>
              <w:t xml:space="preserve">Чередование ходьбы и бега </w:t>
            </w:r>
            <w:r w:rsidRPr="00AC5F42">
              <w:rPr>
                <w:i/>
                <w:iCs/>
                <w:color w:val="000000"/>
              </w:rPr>
              <w:t xml:space="preserve">(бег </w:t>
            </w:r>
            <w:r w:rsidRPr="00AC5F42">
              <w:rPr>
                <w:color w:val="000000"/>
              </w:rPr>
              <w:t xml:space="preserve">- </w:t>
            </w:r>
            <w:r w:rsidRPr="00AC5F42">
              <w:rPr>
                <w:i/>
                <w:iCs/>
                <w:color w:val="000000"/>
              </w:rPr>
              <w:t xml:space="preserve">50 м, ходьба </w:t>
            </w:r>
            <w:r w:rsidRPr="00AC5F42">
              <w:rPr>
                <w:color w:val="000000"/>
              </w:rPr>
              <w:t xml:space="preserve">- </w:t>
            </w:r>
            <w:r w:rsidRPr="00AC5F42">
              <w:rPr>
                <w:i/>
                <w:iCs/>
                <w:color w:val="000000"/>
              </w:rPr>
              <w:t xml:space="preserve">100 м). </w:t>
            </w:r>
            <w:r w:rsidRPr="00AC5F42">
              <w:rPr>
                <w:color w:val="000000"/>
              </w:rPr>
              <w:t>Подвижная игра «К своим флажкам». ОРУ. Развитие выносливости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C36D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</w:rPr>
            </w:pPr>
            <w:r w:rsidRPr="00AC5F42">
              <w:rPr>
                <w:color w:val="000000"/>
              </w:rPr>
              <w:t xml:space="preserve">Равномерный бег </w:t>
            </w:r>
            <w:r w:rsidRPr="00AC5F42">
              <w:rPr>
                <w:i/>
                <w:iCs/>
                <w:color w:val="000000"/>
              </w:rPr>
              <w:t xml:space="preserve">(3 мин). </w:t>
            </w:r>
            <w:proofErr w:type="gramStart"/>
            <w:r w:rsidRPr="00AC5F42">
              <w:rPr>
                <w:color w:val="000000"/>
              </w:rPr>
              <w:t xml:space="preserve">Чередование ходьбы и бега </w:t>
            </w:r>
            <w:r w:rsidRPr="00AC5F42">
              <w:rPr>
                <w:i/>
                <w:iCs/>
                <w:color w:val="000000"/>
              </w:rPr>
              <w:t xml:space="preserve">(бег </w:t>
            </w:r>
            <w:r w:rsidRPr="00AC5F42">
              <w:rPr>
                <w:color w:val="000000"/>
              </w:rPr>
              <w:t xml:space="preserve">- </w:t>
            </w:r>
            <w:r w:rsidRPr="00AC5F42">
              <w:rPr>
                <w:i/>
                <w:iCs/>
                <w:color w:val="000000"/>
              </w:rPr>
              <w:t xml:space="preserve">50.м, ходьба </w:t>
            </w:r>
            <w:r w:rsidRPr="00AC5F42">
              <w:rPr>
                <w:color w:val="000000"/>
              </w:rPr>
              <w:t xml:space="preserve">- </w:t>
            </w:r>
            <w:r w:rsidRPr="00AC5F42">
              <w:rPr>
                <w:i/>
                <w:iCs/>
                <w:color w:val="000000"/>
              </w:rPr>
              <w:t xml:space="preserve">100 м </w:t>
            </w:r>
            <w:r w:rsidRPr="00AC5F42">
              <w:rPr>
                <w:color w:val="000000"/>
              </w:rPr>
              <w:t>Подвижная игра «К своим флажкам».</w:t>
            </w:r>
            <w:proofErr w:type="gramEnd"/>
            <w:r w:rsidRPr="00AC5F42">
              <w:rPr>
                <w:color w:val="000000"/>
              </w:rPr>
              <w:t xml:space="preserve"> ОРУ. Развитие выносливости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05DEB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B53" w:rsidRPr="00B96EF5" w:rsidTr="00AA385D">
        <w:trPr>
          <w:trHeight w:val="44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DF4698" w:rsidRDefault="00CC3B53" w:rsidP="00DF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46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</w:t>
            </w:r>
            <w:r w:rsidR="00DF4698" w:rsidRPr="00DF46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одвижные и спортивные игры</w:t>
            </w:r>
            <w:r w:rsidRPr="00DF46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  21 час.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F50FE9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B96EF5">
              <w:rPr>
                <w:bCs/>
              </w:rPr>
              <w:t>Личная гигиена и гигиенические процедуры</w:t>
            </w:r>
            <w:r>
              <w:rPr>
                <w:color w:val="000000"/>
              </w:rPr>
              <w:t>.</w:t>
            </w:r>
            <w:r w:rsidRPr="00C434D4">
              <w:rPr>
                <w:color w:val="000000"/>
              </w:rPr>
              <w:t xml:space="preserve"> ОРУ. Игры «К своим флажкам». Эстафеты. Развитие скоростно-силовых спо</w:t>
            </w:r>
            <w:r w:rsidRPr="00C434D4">
              <w:rPr>
                <w:color w:val="000000"/>
              </w:rPr>
              <w:softHyphen/>
              <w:t>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9572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rPr>
                <w:color w:val="000000"/>
              </w:rPr>
              <w:t>ОРУ. Игры «К своим флажкам». Эстафеты. Развитие скоростно-силовых спо</w:t>
            </w:r>
            <w:r w:rsidRPr="00C434D4">
              <w:rPr>
                <w:color w:val="000000"/>
              </w:rPr>
              <w:softHyphen/>
              <w:t>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9572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rPr>
                <w:color w:val="000000"/>
              </w:rPr>
              <w:t>ОРУ. Игры «Запрещенное движение ». Эстафеты. Развитие скоростно-силовых способ</w:t>
            </w:r>
            <w:r w:rsidRPr="00C434D4">
              <w:rPr>
                <w:color w:val="000000"/>
              </w:rPr>
              <w:softHyphen/>
              <w:t>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9572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rPr>
                <w:color w:val="000000"/>
              </w:rPr>
              <w:t>ОРУ. Игры «Запрещенное движение ». Эстафеты. Развитие скоростно-силовых способ</w:t>
            </w:r>
            <w:r w:rsidRPr="00C434D4">
              <w:rPr>
                <w:color w:val="000000"/>
              </w:rPr>
              <w:softHyphen/>
              <w:t>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9572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rPr>
                <w:color w:val="000000"/>
              </w:rPr>
              <w:t>ОРУ. Игры «Метко в цель».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9572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rPr>
                <w:color w:val="000000"/>
              </w:rPr>
              <w:t>ОРУ. Игры «Метко в цель».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9572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rPr>
                <w:color w:val="000000"/>
              </w:rPr>
              <w:t>ОРУ. Игры «</w:t>
            </w:r>
            <w:proofErr w:type="spellStart"/>
            <w:r w:rsidRPr="00C434D4">
              <w:rPr>
                <w:color w:val="000000"/>
              </w:rPr>
              <w:t>Совушка</w:t>
            </w:r>
            <w:proofErr w:type="spellEnd"/>
            <w:r w:rsidRPr="00C434D4">
              <w:rPr>
                <w:color w:val="000000"/>
              </w:rPr>
              <w:t>», «Метко в цель».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B471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rPr>
                <w:color w:val="000000"/>
              </w:rPr>
              <w:t>ОРУ. Игры «</w:t>
            </w:r>
            <w:proofErr w:type="spellStart"/>
            <w:r w:rsidRPr="00C434D4">
              <w:rPr>
                <w:color w:val="000000"/>
              </w:rPr>
              <w:t>Совушка</w:t>
            </w:r>
            <w:proofErr w:type="spellEnd"/>
            <w:r w:rsidRPr="00C434D4">
              <w:rPr>
                <w:color w:val="000000"/>
              </w:rPr>
              <w:t>», «Метко в цель».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B471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t>ОРУ. Игры «</w:t>
            </w:r>
            <w:proofErr w:type="spellStart"/>
            <w:r w:rsidRPr="00C434D4">
              <w:t>Совушка</w:t>
            </w:r>
            <w:proofErr w:type="spellEnd"/>
            <w:r w:rsidRPr="00C434D4">
              <w:t>», «Посадка картошки».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B471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t>ОРУ. Игры «</w:t>
            </w:r>
            <w:proofErr w:type="spellStart"/>
            <w:r w:rsidRPr="00C434D4">
              <w:t>Совушка</w:t>
            </w:r>
            <w:proofErr w:type="spellEnd"/>
            <w:r w:rsidRPr="00C434D4">
              <w:t>», «Посадка картошки».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001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rPr>
                <w:color w:val="000000"/>
              </w:rPr>
              <w:t>ОРУ. Игр</w:t>
            </w:r>
            <w:r>
              <w:rPr>
                <w:color w:val="000000"/>
              </w:rPr>
              <w:t>ы «Шишки, белки, орехи»,</w:t>
            </w:r>
            <w:proofErr w:type="gramStart"/>
            <w:r>
              <w:rPr>
                <w:color w:val="000000"/>
              </w:rPr>
              <w:t xml:space="preserve"> </w:t>
            </w:r>
            <w:r w:rsidRPr="00C434D4">
              <w:rPr>
                <w:color w:val="000000"/>
              </w:rPr>
              <w:t>.</w:t>
            </w:r>
            <w:proofErr w:type="gramEnd"/>
            <w:r w:rsidRPr="00C434D4">
              <w:rPr>
                <w:color w:val="000000"/>
              </w:rPr>
              <w:t xml:space="preserve">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001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rPr>
                <w:color w:val="000000"/>
              </w:rPr>
              <w:t>ОРУ. Игр</w:t>
            </w:r>
            <w:r>
              <w:rPr>
                <w:color w:val="000000"/>
              </w:rPr>
              <w:t>ы «Шишки, белки, орехи»,</w:t>
            </w:r>
            <w:proofErr w:type="gramStart"/>
            <w:r>
              <w:rPr>
                <w:color w:val="000000"/>
              </w:rPr>
              <w:t xml:space="preserve"> </w:t>
            </w:r>
            <w:r w:rsidRPr="00C434D4">
              <w:rPr>
                <w:color w:val="000000"/>
              </w:rPr>
              <w:t>.</w:t>
            </w:r>
            <w:proofErr w:type="gramEnd"/>
            <w:r w:rsidRPr="00C434D4">
              <w:rPr>
                <w:color w:val="000000"/>
              </w:rPr>
              <w:t xml:space="preserve">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001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rPr>
                <w:color w:val="000000"/>
              </w:rPr>
              <w:t>ОРУ. Игры «Шишки, белки, орехи », «</w:t>
            </w:r>
            <w:proofErr w:type="spellStart"/>
            <w:r w:rsidRPr="00C434D4">
              <w:rPr>
                <w:color w:val="000000"/>
              </w:rPr>
              <w:t>Совушка</w:t>
            </w:r>
            <w:proofErr w:type="spellEnd"/>
            <w:r w:rsidRPr="00C434D4">
              <w:rPr>
                <w:color w:val="000000"/>
              </w:rPr>
              <w:t>».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001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rPr>
                <w:color w:val="000000"/>
              </w:rPr>
              <w:t>ОРУ. Игры «К своим флажкам», «Удочка».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001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1B24E1">
              <w:rPr>
                <w:color w:val="000000"/>
              </w:rPr>
              <w:t>ОРУ в движении. Игры «Перестрелка», «Запрещенное движение».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002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1B24E1">
              <w:rPr>
                <w:color w:val="000000"/>
              </w:rPr>
              <w:t>ОРУ в движении. Игры «Перестрелка», «Запрещенное движение».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002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>
              <w:rPr>
                <w:color w:val="000000"/>
              </w:rPr>
              <w:t xml:space="preserve">ОРУ в движении. Игры </w:t>
            </w:r>
            <w:r w:rsidRPr="001B24E1">
              <w:rPr>
                <w:color w:val="000000"/>
              </w:rPr>
              <w:t xml:space="preserve"> «Перестрелка».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002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>
              <w:rPr>
                <w:color w:val="000000"/>
              </w:rPr>
              <w:t xml:space="preserve">ОРУ в движении. Игры </w:t>
            </w:r>
            <w:r w:rsidRPr="001B24E1">
              <w:rPr>
                <w:color w:val="000000"/>
              </w:rPr>
              <w:t xml:space="preserve"> «Перестрелка». Эстафеты. 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002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1B24E1">
              <w:rPr>
                <w:color w:val="000000"/>
              </w:rPr>
              <w:t>ОРУ в движении. Игры «Удочка», «Земля, воздух, вода». Эстафеты. Развитие скоростно-силовых спо</w:t>
            </w:r>
            <w:r w:rsidRPr="001B24E1">
              <w:rPr>
                <w:color w:val="000000"/>
              </w:rPr>
              <w:softHyphen/>
              <w:t>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B209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1B24E1">
              <w:rPr>
                <w:color w:val="000000"/>
              </w:rPr>
              <w:t>ОРУ в движении. Игры «Удочка», «Земля, воздух, вода». Эстафеты. Развитие скоростно-силовых спо</w:t>
            </w:r>
            <w:r w:rsidRPr="001B24E1">
              <w:rPr>
                <w:color w:val="000000"/>
              </w:rPr>
              <w:softHyphen/>
              <w:t>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B209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F50FE9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434D4">
              <w:rPr>
                <w:color w:val="000000"/>
              </w:rPr>
              <w:t>ОРУ. Игры «К своим флажкам». Эстафеты. Развитие скоростно-силовых спо</w:t>
            </w:r>
            <w:r w:rsidRPr="00C434D4">
              <w:rPr>
                <w:color w:val="000000"/>
              </w:rPr>
              <w:softHyphen/>
              <w:t>собностей</w:t>
            </w:r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B209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DF4698" w:rsidRDefault="00CC3B53" w:rsidP="00DF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46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Гимнастика с основами акробатики". 17 часов</w:t>
            </w:r>
            <w:r w:rsidRPr="00DF4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6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Утренняя зарядка и физкультминутки в режиме дня школьника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3F3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96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BA6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6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Осанка человека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AB50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F50FE9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1B24E1">
              <w:rPr>
                <w:color w:val="000000"/>
              </w:rPr>
              <w:t>Основная стойка. Построение в</w:t>
            </w:r>
            <w:r>
              <w:rPr>
                <w:color w:val="000000"/>
              </w:rPr>
              <w:t xml:space="preserve"> колонну по одному. Группировка</w:t>
            </w:r>
            <w:r w:rsidRPr="001B24E1">
              <w:rPr>
                <w:color w:val="000000"/>
              </w:rPr>
              <w:t>. Игра «</w:t>
            </w:r>
            <w:proofErr w:type="spellStart"/>
            <w:r w:rsidRPr="001B24E1">
              <w:rPr>
                <w:color w:val="000000"/>
              </w:rPr>
              <w:t>Совушка</w:t>
            </w:r>
            <w:proofErr w:type="spellEnd"/>
            <w:r w:rsidRPr="001B24E1">
              <w:rPr>
                <w:color w:val="000000"/>
              </w:rPr>
              <w:t>». Развитие координационных способностей. Инструктаж по ТБ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AB50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1B24E1">
              <w:rPr>
                <w:color w:val="000000"/>
              </w:rPr>
              <w:t xml:space="preserve">Основная стойка. Построение в колонну по одному. </w:t>
            </w:r>
            <w:r>
              <w:rPr>
                <w:color w:val="000000"/>
              </w:rPr>
              <w:t>Группировка</w:t>
            </w:r>
            <w:r w:rsidRPr="001B24E1">
              <w:rPr>
                <w:color w:val="000000"/>
              </w:rPr>
              <w:t>. Игра «</w:t>
            </w:r>
            <w:proofErr w:type="spellStart"/>
            <w:r w:rsidRPr="001B24E1">
              <w:rPr>
                <w:color w:val="000000"/>
              </w:rPr>
              <w:t>Совушка</w:t>
            </w:r>
            <w:proofErr w:type="spellEnd"/>
            <w:r w:rsidRPr="001B24E1">
              <w:rPr>
                <w:color w:val="000000"/>
              </w:rPr>
              <w:t>». Развитие координационных способностей. Название основных гимнастических снарядов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AB50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1B24E1">
              <w:rPr>
                <w:color w:val="000000"/>
              </w:rPr>
              <w:t>Основная стойка. Построение в шеренгу. Группировка. Перекаты в группировке. ОРУ. Игра «</w:t>
            </w:r>
            <w:proofErr w:type="spellStart"/>
            <w:r w:rsidRPr="001B24E1">
              <w:rPr>
                <w:color w:val="000000"/>
              </w:rPr>
              <w:t>Совушка</w:t>
            </w:r>
            <w:proofErr w:type="spellEnd"/>
            <w:r w:rsidRPr="001B24E1">
              <w:rPr>
                <w:color w:val="000000"/>
              </w:rPr>
              <w:t>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05DEB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1B24E1">
              <w:rPr>
                <w:color w:val="000000"/>
              </w:rPr>
              <w:t>Основная стойка. Построение в шеренгу. Группировка. Перекаты в группировке. ОРУ. Игра «</w:t>
            </w:r>
            <w:proofErr w:type="spellStart"/>
            <w:r w:rsidRPr="001B24E1">
              <w:rPr>
                <w:color w:val="000000"/>
              </w:rPr>
              <w:t>Совушка</w:t>
            </w:r>
            <w:proofErr w:type="spellEnd"/>
            <w:r w:rsidRPr="001B24E1">
              <w:rPr>
                <w:color w:val="000000"/>
              </w:rPr>
              <w:t>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AC0F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CB1C7C">
              <w:rPr>
                <w:color w:val="000000"/>
              </w:rPr>
              <w:t>Повороты направо, налево. Выполнение команд «Класс, шагом марш!», «Класс, стой!». ОРУ</w:t>
            </w:r>
            <w:proofErr w:type="gramStart"/>
            <w:r w:rsidRPr="00CB1C7C">
              <w:rPr>
                <w:color w:val="000000"/>
              </w:rPr>
              <w:t xml:space="preserve"> .</w:t>
            </w:r>
            <w:proofErr w:type="gramEnd"/>
            <w:r w:rsidRPr="00CB1C7C">
              <w:rPr>
                <w:color w:val="000000"/>
              </w:rPr>
              <w:t xml:space="preserve"> Ходьба по гимнаст</w:t>
            </w:r>
            <w:r>
              <w:rPr>
                <w:color w:val="000000"/>
              </w:rPr>
              <w:t xml:space="preserve">ической скамейке.  Игра « Светофор». </w:t>
            </w:r>
            <w:r w:rsidRPr="00CB1C7C">
              <w:rPr>
                <w:color w:val="000000"/>
              </w:rPr>
              <w:t>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AC0F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CB1C7C">
              <w:rPr>
                <w:color w:val="000000"/>
              </w:rPr>
              <w:t>Повороты направо, налево. Выполнение команд «Класс, шагом марш!», «Класс, стой!». ОРУ. Ходьба по гимнастической скамейке. Игра «Запрещенное движение».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AC0F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CB1C7C">
              <w:rPr>
                <w:color w:val="000000"/>
              </w:rPr>
              <w:t>Повороты направо, налево. Выполнение команд «Класс, шагом марш!», «Класс, стой!». ОРУ. Ходьба по гимнастической скамейке. Игра «Перестрелка».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27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1B24E1">
              <w:rPr>
                <w:color w:val="000000"/>
              </w:rPr>
              <w:t>Перестроение по звеньям. Размыкание на вытянутые в стороны руки. ОРУ</w:t>
            </w:r>
            <w:proofErr w:type="gramStart"/>
            <w:r w:rsidRPr="001B24E1">
              <w:rPr>
                <w:color w:val="000000"/>
              </w:rPr>
              <w:t xml:space="preserve"> .</w:t>
            </w:r>
            <w:proofErr w:type="gramEnd"/>
            <w:r w:rsidRPr="001B24E1">
              <w:rPr>
                <w:color w:val="000000"/>
              </w:rPr>
              <w:t>Стойка на носках. Ходьба по гимнастической скамейке. Игра «</w:t>
            </w:r>
            <w:proofErr w:type="spellStart"/>
            <w:r w:rsidRPr="001B24E1">
              <w:rPr>
                <w:color w:val="000000"/>
              </w:rPr>
              <w:t>Совушка</w:t>
            </w:r>
            <w:proofErr w:type="spellEnd"/>
            <w:r w:rsidRPr="001B24E1">
              <w:rPr>
                <w:color w:val="000000"/>
              </w:rPr>
              <w:t>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27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1B24E1">
              <w:rPr>
                <w:color w:val="000000"/>
              </w:rPr>
              <w:t>Перестроение по звеньям. Размыкание на вытянутые в стороны руки. ОРУ</w:t>
            </w:r>
            <w:proofErr w:type="gramStart"/>
            <w:r w:rsidRPr="001B24E1">
              <w:rPr>
                <w:color w:val="000000"/>
              </w:rPr>
              <w:t xml:space="preserve"> .</w:t>
            </w:r>
            <w:proofErr w:type="gramEnd"/>
            <w:r w:rsidRPr="001B24E1">
              <w:rPr>
                <w:color w:val="000000"/>
              </w:rPr>
              <w:t>Стойка на носках. Ходьба по гимнастической скамейке. Игра «</w:t>
            </w:r>
            <w:proofErr w:type="spellStart"/>
            <w:r w:rsidRPr="001B24E1">
              <w:rPr>
                <w:color w:val="000000"/>
              </w:rPr>
              <w:t>Совушка</w:t>
            </w:r>
            <w:proofErr w:type="spellEnd"/>
            <w:r w:rsidRPr="001B24E1">
              <w:rPr>
                <w:color w:val="000000"/>
              </w:rPr>
              <w:t>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27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1B24E1">
              <w:rPr>
                <w:color w:val="000000"/>
              </w:rPr>
              <w:t>Перестроение по звеньям. Размыкание на вытянутые в стороны руки. ОРУ</w:t>
            </w:r>
            <w:proofErr w:type="gramStart"/>
            <w:r w:rsidRPr="001B24E1">
              <w:rPr>
                <w:color w:val="000000"/>
              </w:rPr>
              <w:t xml:space="preserve"> .</w:t>
            </w:r>
            <w:proofErr w:type="gramEnd"/>
            <w:r w:rsidRPr="001B24E1">
              <w:rPr>
                <w:color w:val="000000"/>
              </w:rPr>
              <w:t>Стойка на носках. Ходьба по гимнастической скамейке. Игра «</w:t>
            </w:r>
            <w:proofErr w:type="spellStart"/>
            <w:r w:rsidRPr="001B24E1">
              <w:rPr>
                <w:color w:val="000000"/>
              </w:rPr>
              <w:t>Совушка</w:t>
            </w:r>
            <w:proofErr w:type="spellEnd"/>
            <w:r w:rsidRPr="001B24E1">
              <w:rPr>
                <w:color w:val="000000"/>
              </w:rPr>
              <w:t>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D07E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CB1C7C">
              <w:rPr>
                <w:color w:val="000000"/>
              </w:rPr>
              <w:t>Лазание по гимнастической стенке. О</w:t>
            </w:r>
            <w:r>
              <w:rPr>
                <w:color w:val="000000"/>
              </w:rPr>
              <w:t>РУ в движении. Лазание по гимнастической  скамейке. Игра «Удочка»</w:t>
            </w:r>
            <w:r w:rsidRPr="00CB1C7C">
              <w:rPr>
                <w:color w:val="000000"/>
              </w:rPr>
              <w:t>. Развитие 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D07E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CB1C7C">
              <w:rPr>
                <w:color w:val="000000"/>
              </w:rPr>
              <w:t>Лазание по гимнастической стенке. О</w:t>
            </w:r>
            <w:r>
              <w:rPr>
                <w:color w:val="000000"/>
              </w:rPr>
              <w:t>РУ в движении. Лазание по гимнастической  скамейке.  Игра «Удочка»</w:t>
            </w:r>
            <w:r w:rsidRPr="00CB1C7C">
              <w:rPr>
                <w:color w:val="000000"/>
              </w:rPr>
              <w:t>. Развитие 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D07E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CB1C7C">
              <w:rPr>
                <w:color w:val="000000"/>
              </w:rPr>
              <w:t xml:space="preserve"> Лазание по гимнастической стенке. О</w:t>
            </w:r>
            <w:r>
              <w:rPr>
                <w:color w:val="000000"/>
              </w:rPr>
              <w:t>РУ в движении. Лазание по гимнастической  скамейке.  Игра «Удочка»</w:t>
            </w:r>
            <w:r w:rsidRPr="00CB1C7C">
              <w:rPr>
                <w:color w:val="000000"/>
              </w:rPr>
              <w:t>. Развитие 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2C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1B24E1">
              <w:rPr>
                <w:color w:val="000000"/>
              </w:rPr>
              <w:t>Перестроение по звеньям. Размыкание на вытянутые в стороны руки. ОРУ</w:t>
            </w:r>
            <w:proofErr w:type="gramStart"/>
            <w:r w:rsidRPr="001B24E1">
              <w:rPr>
                <w:color w:val="000000"/>
              </w:rPr>
              <w:t xml:space="preserve"> .</w:t>
            </w:r>
            <w:proofErr w:type="gramEnd"/>
            <w:r w:rsidRPr="001B24E1">
              <w:rPr>
                <w:color w:val="000000"/>
              </w:rPr>
              <w:t>Стойка на носках. Ходьба по гимнастической скамейке. Игра «</w:t>
            </w:r>
            <w:proofErr w:type="spellStart"/>
            <w:r w:rsidRPr="001B24E1">
              <w:rPr>
                <w:color w:val="000000"/>
              </w:rPr>
              <w:t>Совушка</w:t>
            </w:r>
            <w:proofErr w:type="spellEnd"/>
            <w:r w:rsidRPr="001B24E1">
              <w:rPr>
                <w:color w:val="000000"/>
              </w:rPr>
              <w:t>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2C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1B24E1">
              <w:rPr>
                <w:color w:val="000000"/>
              </w:rPr>
              <w:t>Перестроение по звеньям. Размыкание на вытянутые в стороны руки. ОРУ</w:t>
            </w:r>
            <w:proofErr w:type="gramStart"/>
            <w:r w:rsidRPr="001B24E1">
              <w:rPr>
                <w:color w:val="000000"/>
              </w:rPr>
              <w:t xml:space="preserve"> .</w:t>
            </w:r>
            <w:proofErr w:type="gramEnd"/>
            <w:r w:rsidRPr="001B24E1">
              <w:rPr>
                <w:color w:val="000000"/>
              </w:rPr>
              <w:t>Стойка на носках. Ходьба по гимнастической скамейке. Игра «</w:t>
            </w:r>
            <w:proofErr w:type="spellStart"/>
            <w:r w:rsidRPr="001B24E1">
              <w:rPr>
                <w:color w:val="000000"/>
              </w:rPr>
              <w:t>Совушка</w:t>
            </w:r>
            <w:proofErr w:type="spellEnd"/>
            <w:r w:rsidRPr="001B24E1">
              <w:rPr>
                <w:color w:val="000000"/>
              </w:rPr>
              <w:t>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2C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1B24E1">
              <w:rPr>
                <w:color w:val="000000"/>
              </w:rPr>
              <w:t>Перестроение по звеньям. Размыкание на вытянутые в стороны руки. ОРУ</w:t>
            </w:r>
            <w:proofErr w:type="gramStart"/>
            <w:r w:rsidRPr="001B24E1">
              <w:rPr>
                <w:color w:val="000000"/>
              </w:rPr>
              <w:t xml:space="preserve"> .</w:t>
            </w:r>
            <w:proofErr w:type="gramEnd"/>
            <w:r w:rsidRPr="001B24E1">
              <w:rPr>
                <w:color w:val="000000"/>
              </w:rPr>
              <w:t>Стойка на носках. Ходьба по гимнастической скамейке. Игра «</w:t>
            </w:r>
            <w:proofErr w:type="spellStart"/>
            <w:r w:rsidRPr="001B24E1">
              <w:rPr>
                <w:color w:val="000000"/>
              </w:rPr>
              <w:t>Совушка</w:t>
            </w:r>
            <w:proofErr w:type="spellEnd"/>
            <w:r w:rsidRPr="001B24E1">
              <w:rPr>
                <w:color w:val="000000"/>
              </w:rPr>
              <w:t>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2C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rPr>
          <w:trHeight w:val="289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DF4698" w:rsidRDefault="00CC3B53" w:rsidP="00DF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6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Подвижные и спортивные игры</w:t>
            </w:r>
            <w:r w:rsidR="00DF46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</w:t>
            </w:r>
            <w:r w:rsidR="00DF4698" w:rsidRPr="00DF46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DF4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часов</w:t>
            </w:r>
            <w:r w:rsidR="00DF4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F50FE9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0427AD">
              <w:rPr>
                <w:color w:val="000000"/>
              </w:rPr>
              <w:t xml:space="preserve">Бросок мяча снизу на </w:t>
            </w:r>
            <w:proofErr w:type="gramStart"/>
            <w:r w:rsidRPr="000427AD">
              <w:rPr>
                <w:color w:val="000000"/>
              </w:rPr>
              <w:t>месте</w:t>
            </w:r>
            <w:proofErr w:type="gramEnd"/>
            <w:r w:rsidRPr="000427AD">
              <w:rPr>
                <w:color w:val="000000"/>
              </w:rPr>
              <w:t xml:space="preserve">. Ловля мяча на </w:t>
            </w:r>
            <w:proofErr w:type="gramStart"/>
            <w:r w:rsidRPr="000427AD">
              <w:rPr>
                <w:color w:val="000000"/>
              </w:rPr>
              <w:t>м</w:t>
            </w:r>
            <w:r>
              <w:rPr>
                <w:color w:val="000000"/>
              </w:rPr>
              <w:t>есте</w:t>
            </w:r>
            <w:proofErr w:type="gramEnd"/>
            <w:r>
              <w:rPr>
                <w:color w:val="000000"/>
              </w:rPr>
              <w:t>. ОРУ. Игра «Мяч капитану</w:t>
            </w:r>
            <w:r w:rsidRPr="000427AD">
              <w:rPr>
                <w:color w:val="000000"/>
              </w:rPr>
              <w:t>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EF7D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0427AD">
              <w:rPr>
                <w:color w:val="000000"/>
              </w:rPr>
              <w:t xml:space="preserve">Бросок мяча снизу на </w:t>
            </w:r>
            <w:proofErr w:type="gramStart"/>
            <w:r w:rsidRPr="000427AD">
              <w:rPr>
                <w:color w:val="000000"/>
              </w:rPr>
              <w:t>месте</w:t>
            </w:r>
            <w:proofErr w:type="gramEnd"/>
            <w:r w:rsidRPr="000427AD">
              <w:rPr>
                <w:color w:val="000000"/>
              </w:rPr>
              <w:t xml:space="preserve">. Ловля мяча на </w:t>
            </w:r>
            <w:proofErr w:type="gramStart"/>
            <w:r w:rsidRPr="000427AD">
              <w:rPr>
                <w:color w:val="000000"/>
              </w:rPr>
              <w:t>м</w:t>
            </w:r>
            <w:r>
              <w:rPr>
                <w:color w:val="000000"/>
              </w:rPr>
              <w:t>есте</w:t>
            </w:r>
            <w:proofErr w:type="gramEnd"/>
            <w:r>
              <w:rPr>
                <w:color w:val="000000"/>
              </w:rPr>
              <w:t>. ОРУ. Игра «Мяч капитану</w:t>
            </w:r>
            <w:r w:rsidRPr="000427AD">
              <w:rPr>
                <w:color w:val="000000"/>
              </w:rPr>
              <w:t>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EF7D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0427AD">
              <w:rPr>
                <w:color w:val="000000"/>
              </w:rPr>
              <w:t xml:space="preserve">Бросок мяча снизу на </w:t>
            </w:r>
            <w:proofErr w:type="gramStart"/>
            <w:r w:rsidRPr="000427AD">
              <w:rPr>
                <w:color w:val="000000"/>
              </w:rPr>
              <w:t>месте</w:t>
            </w:r>
            <w:proofErr w:type="gramEnd"/>
            <w:r w:rsidRPr="000427AD">
              <w:rPr>
                <w:color w:val="000000"/>
              </w:rPr>
              <w:t xml:space="preserve">. Ловля мяча на </w:t>
            </w:r>
            <w:proofErr w:type="gramStart"/>
            <w:r w:rsidRPr="000427AD">
              <w:rPr>
                <w:color w:val="000000"/>
              </w:rPr>
              <w:t>м</w:t>
            </w:r>
            <w:r>
              <w:rPr>
                <w:color w:val="000000"/>
              </w:rPr>
              <w:t>есте</w:t>
            </w:r>
            <w:proofErr w:type="gramEnd"/>
            <w:r>
              <w:rPr>
                <w:color w:val="000000"/>
              </w:rPr>
              <w:t>. ОРУ. Игра «Мяч капитану</w:t>
            </w:r>
            <w:r w:rsidRPr="000427AD">
              <w:rPr>
                <w:color w:val="000000"/>
              </w:rPr>
              <w:t>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EF7D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0427AD">
              <w:rPr>
                <w:color w:val="000000"/>
              </w:rPr>
              <w:t xml:space="preserve">Бросок мяча снизу на </w:t>
            </w:r>
            <w:proofErr w:type="gramStart"/>
            <w:r w:rsidRPr="000427AD">
              <w:rPr>
                <w:color w:val="000000"/>
              </w:rPr>
              <w:t>месте</w:t>
            </w:r>
            <w:proofErr w:type="gramEnd"/>
            <w:r w:rsidRPr="000427AD">
              <w:rPr>
                <w:color w:val="000000"/>
              </w:rPr>
              <w:t xml:space="preserve">. Ловля мяча на </w:t>
            </w:r>
            <w:proofErr w:type="gramStart"/>
            <w:r w:rsidRPr="000427AD">
              <w:rPr>
                <w:color w:val="000000"/>
              </w:rPr>
              <w:t>м</w:t>
            </w:r>
            <w:r>
              <w:rPr>
                <w:color w:val="000000"/>
              </w:rPr>
              <w:t>есте</w:t>
            </w:r>
            <w:proofErr w:type="gramEnd"/>
            <w:r>
              <w:rPr>
                <w:color w:val="000000"/>
              </w:rPr>
              <w:t>. ОРУ. Игра «Мяч капитану</w:t>
            </w:r>
            <w:r w:rsidRPr="000427AD">
              <w:rPr>
                <w:color w:val="000000"/>
              </w:rPr>
              <w:t>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EF7D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0427AD">
              <w:rPr>
                <w:color w:val="000000"/>
              </w:rPr>
              <w:t xml:space="preserve">Бросок мяча снизу на </w:t>
            </w:r>
            <w:proofErr w:type="gramStart"/>
            <w:r w:rsidRPr="000427AD">
              <w:rPr>
                <w:color w:val="000000"/>
              </w:rPr>
              <w:t>месте</w:t>
            </w:r>
            <w:proofErr w:type="gramEnd"/>
            <w:r w:rsidRPr="000427AD">
              <w:rPr>
                <w:color w:val="000000"/>
              </w:rPr>
              <w:t xml:space="preserve">. Ловля мяча на </w:t>
            </w:r>
            <w:proofErr w:type="gramStart"/>
            <w:r w:rsidRPr="000427AD">
              <w:rPr>
                <w:color w:val="000000"/>
              </w:rPr>
              <w:t>месте</w:t>
            </w:r>
            <w:proofErr w:type="gramEnd"/>
            <w:r w:rsidRPr="000427AD">
              <w:rPr>
                <w:color w:val="000000"/>
              </w:rPr>
              <w:t>. ОРУ. Игра «Передача мячей в колоннах».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480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0427AD">
              <w:rPr>
                <w:color w:val="000000"/>
              </w:rPr>
              <w:t xml:space="preserve">Бросок мяча снизу на </w:t>
            </w:r>
            <w:proofErr w:type="gramStart"/>
            <w:r w:rsidRPr="000427AD">
              <w:rPr>
                <w:color w:val="000000"/>
              </w:rPr>
              <w:t>месте</w:t>
            </w:r>
            <w:proofErr w:type="gramEnd"/>
            <w:r w:rsidRPr="000427AD">
              <w:rPr>
                <w:color w:val="000000"/>
              </w:rPr>
              <w:t xml:space="preserve">. Ловля мяча на </w:t>
            </w:r>
            <w:proofErr w:type="gramStart"/>
            <w:r w:rsidRPr="000427AD">
              <w:rPr>
                <w:color w:val="000000"/>
              </w:rPr>
              <w:t>месте</w:t>
            </w:r>
            <w:proofErr w:type="gramEnd"/>
            <w:r w:rsidRPr="000427AD">
              <w:rPr>
                <w:color w:val="000000"/>
              </w:rPr>
              <w:t xml:space="preserve">. Передача мяча снизу на </w:t>
            </w:r>
            <w:proofErr w:type="gramStart"/>
            <w:r w:rsidRPr="000427AD">
              <w:rPr>
                <w:color w:val="000000"/>
              </w:rPr>
              <w:t>месте</w:t>
            </w:r>
            <w:proofErr w:type="gramEnd"/>
            <w:r w:rsidRPr="000427AD">
              <w:rPr>
                <w:color w:val="000000"/>
              </w:rPr>
              <w:t>. ОРУ. Эстафеты с мячами. Игра «Мяч соседу».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480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0427AD">
              <w:rPr>
                <w:color w:val="000000"/>
              </w:rPr>
              <w:t xml:space="preserve">Бросок мяча снизу на </w:t>
            </w:r>
            <w:proofErr w:type="gramStart"/>
            <w:r w:rsidRPr="000427AD">
              <w:rPr>
                <w:color w:val="000000"/>
              </w:rPr>
              <w:t>месте</w:t>
            </w:r>
            <w:proofErr w:type="gramEnd"/>
            <w:r w:rsidRPr="000427AD">
              <w:rPr>
                <w:color w:val="000000"/>
              </w:rPr>
              <w:t xml:space="preserve">. Ловля мяча на </w:t>
            </w:r>
            <w:proofErr w:type="gramStart"/>
            <w:r w:rsidRPr="000427AD">
              <w:rPr>
                <w:color w:val="000000"/>
              </w:rPr>
              <w:t>месте</w:t>
            </w:r>
            <w:proofErr w:type="gramEnd"/>
            <w:r w:rsidRPr="000427AD">
              <w:rPr>
                <w:color w:val="000000"/>
              </w:rPr>
              <w:t xml:space="preserve">. Передача мяча снизу на </w:t>
            </w:r>
            <w:proofErr w:type="gramStart"/>
            <w:r w:rsidRPr="000427AD">
              <w:rPr>
                <w:color w:val="000000"/>
              </w:rPr>
              <w:t>месте</w:t>
            </w:r>
            <w:proofErr w:type="gramEnd"/>
            <w:r w:rsidRPr="000427AD">
              <w:rPr>
                <w:color w:val="000000"/>
              </w:rPr>
              <w:t>. ОРУ. Эстафеты с мячами. Игра «Мяч соседу».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480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C22897">
              <w:rPr>
                <w:color w:val="000000"/>
              </w:rPr>
              <w:t xml:space="preserve">Бросок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Ловля мяча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Передача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>. ОРУ. Эстафеты с мячами. Игра «Гонка мячей по кругу».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4A14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C22897">
              <w:rPr>
                <w:color w:val="000000"/>
              </w:rPr>
              <w:t xml:space="preserve">Бросок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Ловля мяча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Передача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>. ОРУ. Эстафеты с мячами. Игра «Гонка мячей по кругу».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4A14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C22897">
              <w:rPr>
                <w:color w:val="000000"/>
              </w:rPr>
              <w:t>Б</w:t>
            </w:r>
            <w:r>
              <w:rPr>
                <w:color w:val="000000"/>
              </w:rPr>
              <w:t xml:space="preserve">росок мяча снизу на </w:t>
            </w:r>
            <w:proofErr w:type="gramStart"/>
            <w:r>
              <w:rPr>
                <w:color w:val="000000"/>
              </w:rPr>
              <w:t>месте</w:t>
            </w:r>
            <w:proofErr w:type="gramEnd"/>
            <w:r>
              <w:rPr>
                <w:color w:val="000000"/>
              </w:rPr>
              <w:t>.</w:t>
            </w:r>
            <w:r w:rsidRPr="00C22897">
              <w:rPr>
                <w:color w:val="000000"/>
              </w:rPr>
              <w:t xml:space="preserve"> Ловля мяча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Передача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>. ОРУ. Эстафеты с мячами. Игра «Передал - садись».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7C6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>
              <w:rPr>
                <w:color w:val="000000"/>
              </w:rPr>
              <w:t xml:space="preserve">Бросок мяча снизу на </w:t>
            </w:r>
            <w:proofErr w:type="gramStart"/>
            <w:r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Ловля мяча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Передача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>. ОРУ. Эстафеты с мячами. Игра «Передал - садись».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7C6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>
              <w:rPr>
                <w:color w:val="000000"/>
              </w:rPr>
              <w:t xml:space="preserve">Бросок мяча снизу на </w:t>
            </w:r>
            <w:proofErr w:type="gramStart"/>
            <w:r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Ловля мяча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Передача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>. ОРУ. Эстафеты с мячами. Игра «Передал - садись».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7C6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C22897">
              <w:rPr>
                <w:color w:val="000000"/>
              </w:rPr>
              <w:t>Б</w:t>
            </w:r>
            <w:r>
              <w:rPr>
                <w:color w:val="000000"/>
              </w:rPr>
              <w:t xml:space="preserve">росок мяча снизу на </w:t>
            </w:r>
            <w:proofErr w:type="gramStart"/>
            <w:r>
              <w:rPr>
                <w:color w:val="000000"/>
              </w:rPr>
              <w:t>месте</w:t>
            </w:r>
            <w:proofErr w:type="gramEnd"/>
            <w:r>
              <w:rPr>
                <w:color w:val="000000"/>
              </w:rPr>
              <w:t>.</w:t>
            </w:r>
            <w:r w:rsidRPr="00C22897">
              <w:rPr>
                <w:color w:val="000000"/>
              </w:rPr>
              <w:t xml:space="preserve"> Ловля и передача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>. ОРУ. Эстафеты с мячами. Игра «Гонка мячей по кругу».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371C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C22897">
              <w:rPr>
                <w:color w:val="000000"/>
              </w:rPr>
              <w:t xml:space="preserve">Бросок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 в. Ловля и передача мяча снизу на месте. ОРУ. Эстафеты с мячами. Игра «Гонка мячей по кругу».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371C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C22897">
              <w:rPr>
                <w:color w:val="000000"/>
              </w:rPr>
              <w:t>Бросок мя</w:t>
            </w:r>
            <w:r>
              <w:rPr>
                <w:color w:val="000000"/>
              </w:rPr>
              <w:t>ча снизу па месте</w:t>
            </w:r>
            <w:proofErr w:type="gramStart"/>
            <w:r>
              <w:rPr>
                <w:color w:val="000000"/>
              </w:rPr>
              <w:t xml:space="preserve"> </w:t>
            </w:r>
            <w:r w:rsidRPr="00C22897">
              <w:rPr>
                <w:color w:val="000000"/>
              </w:rPr>
              <w:t>.</w:t>
            </w:r>
            <w:proofErr w:type="gramEnd"/>
            <w:r w:rsidRPr="00C22897">
              <w:rPr>
                <w:color w:val="000000"/>
              </w:rPr>
              <w:t xml:space="preserve"> Ловля и передача мяча снизу на месте. Ведение мяча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>. ОРУ. Эстафеты с мячами. Игра «Мяч соседу».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B725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>
              <w:rPr>
                <w:color w:val="000000"/>
              </w:rPr>
              <w:t>Бросок мяча снизу па месте</w:t>
            </w:r>
            <w:r w:rsidRPr="00C22897">
              <w:rPr>
                <w:color w:val="000000"/>
              </w:rPr>
              <w:t xml:space="preserve">. Ловля и передача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Ведение мяча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>. ОРУ. Эстафеты с мячами. Игра «Мяч соседу».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B725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>
              <w:rPr>
                <w:color w:val="000000"/>
              </w:rPr>
              <w:t xml:space="preserve">Бросок мяча снизу на </w:t>
            </w:r>
            <w:proofErr w:type="gramStart"/>
            <w:r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Ловля и передача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Ведение мяча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>. ОРУ. Эстафеты с мячами. Игра «Мяч  среднему».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B725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>
              <w:rPr>
                <w:color w:val="000000"/>
              </w:rPr>
              <w:t xml:space="preserve">Бросок мяча снизу на </w:t>
            </w:r>
            <w:proofErr w:type="gramStart"/>
            <w:r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Ловля и передача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Ведение мяча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>. ОРУ. Эстафеты с мячами. Игра «Мяч  среднему».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665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>
              <w:rPr>
                <w:color w:val="000000"/>
              </w:rPr>
              <w:t xml:space="preserve">Бросок мяча снизу на </w:t>
            </w:r>
            <w:proofErr w:type="gramStart"/>
            <w:r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Ловля и передача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Ведение мяча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>. ОРУ. Эстафеты с мячами. Игра «Меч соседу».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665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C22897">
              <w:rPr>
                <w:color w:val="000000"/>
              </w:rPr>
              <w:t xml:space="preserve">Бросок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 в щит. Ловля и передача мяча снизу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 xml:space="preserve">. Ведение мяча на </w:t>
            </w:r>
            <w:proofErr w:type="gramStart"/>
            <w:r w:rsidRPr="00C22897">
              <w:rPr>
                <w:color w:val="000000"/>
              </w:rPr>
              <w:t>месте</w:t>
            </w:r>
            <w:proofErr w:type="gramEnd"/>
            <w:r w:rsidRPr="00C22897">
              <w:rPr>
                <w:color w:val="000000"/>
              </w:rPr>
              <w:t>. ОРУ. Эстафеты с мячами. Игра «Меч соседу».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05DEB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B53" w:rsidRPr="00B96EF5" w:rsidTr="00AA385D">
        <w:trPr>
          <w:trHeight w:val="431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DF4698" w:rsidRPr="00DF4698" w:rsidRDefault="00DF4698" w:rsidP="00DF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46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Подготовка к выполнению нормативных требований ГТО.</w:t>
            </w:r>
          </w:p>
          <w:p w:rsidR="00CC3B53" w:rsidRPr="00DF4698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6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 часов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F50FE9" w:rsidRDefault="00CC3B53" w:rsidP="00AA385D">
            <w:pPr>
              <w:pStyle w:val="a3"/>
              <w:rPr>
                <w:rStyle w:val="a4"/>
                <w:b w:val="0"/>
                <w:sz w:val="28"/>
              </w:rPr>
            </w:pPr>
            <w:r w:rsidRPr="001F5ABE">
              <w:rPr>
                <w:color w:val="000000"/>
              </w:rPr>
              <w:t xml:space="preserve">Равномерный бег </w:t>
            </w:r>
            <w:r w:rsidRPr="001F5ABE">
              <w:rPr>
                <w:i/>
                <w:iCs/>
                <w:color w:val="000000"/>
              </w:rPr>
              <w:t xml:space="preserve">(Змии). </w:t>
            </w:r>
            <w:r w:rsidRPr="001F5ABE">
              <w:rPr>
                <w:color w:val="000000"/>
              </w:rPr>
              <w:t xml:space="preserve">Чередование ходьбы, бега </w:t>
            </w:r>
            <w:r w:rsidRPr="001F5ABE">
              <w:rPr>
                <w:i/>
                <w:iCs/>
                <w:color w:val="000000"/>
              </w:rPr>
              <w:t xml:space="preserve">(бег - 50 м, ходьба ~ 100 м). </w:t>
            </w:r>
            <w:r w:rsidRPr="001F5ABE">
              <w:rPr>
                <w:color w:val="000000"/>
              </w:rPr>
              <w:t>Подвижная игра «Перестрелка». ОРУ. Развитие выносливости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607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1F5ABE">
              <w:rPr>
                <w:color w:val="000000"/>
              </w:rPr>
              <w:t xml:space="preserve">Равномерный бег </w:t>
            </w:r>
            <w:r w:rsidRPr="001F5ABE">
              <w:rPr>
                <w:i/>
                <w:iCs/>
                <w:color w:val="000000"/>
              </w:rPr>
              <w:t xml:space="preserve">(Змии). </w:t>
            </w:r>
            <w:r w:rsidRPr="001F5ABE">
              <w:rPr>
                <w:color w:val="000000"/>
              </w:rPr>
              <w:t xml:space="preserve">Чередование ходьбы, бега </w:t>
            </w:r>
            <w:r w:rsidRPr="001F5ABE">
              <w:rPr>
                <w:i/>
                <w:iCs/>
                <w:color w:val="000000"/>
              </w:rPr>
              <w:t xml:space="preserve">(бег - 50 м, ходьба ~ 100 м). </w:t>
            </w:r>
            <w:r w:rsidRPr="001F5ABE">
              <w:rPr>
                <w:color w:val="000000"/>
              </w:rPr>
              <w:t>Подвижная игра «Перестрелка». ОРУ. Развитие выносливости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607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1F5ABE">
              <w:rPr>
                <w:color w:val="000000"/>
              </w:rPr>
              <w:t xml:space="preserve">Равномерный бег </w:t>
            </w:r>
            <w:r w:rsidRPr="001F5ABE">
              <w:rPr>
                <w:i/>
                <w:iCs/>
                <w:color w:val="000000"/>
              </w:rPr>
              <w:t xml:space="preserve">(Змии). </w:t>
            </w:r>
            <w:r w:rsidRPr="001F5ABE">
              <w:rPr>
                <w:color w:val="000000"/>
              </w:rPr>
              <w:t xml:space="preserve">Чередование ходьбы, бега </w:t>
            </w:r>
            <w:r w:rsidRPr="001F5ABE">
              <w:rPr>
                <w:i/>
                <w:iCs/>
                <w:color w:val="000000"/>
              </w:rPr>
              <w:t xml:space="preserve">(бег - 50 м, ходьба ~ 100 м). </w:t>
            </w:r>
            <w:r w:rsidRPr="001F5ABE">
              <w:rPr>
                <w:color w:val="000000"/>
              </w:rPr>
              <w:t>Подвижная игра «Перестрелка». ОРУ. Развитие выносливости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607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1F5ABE">
              <w:rPr>
                <w:color w:val="000000"/>
              </w:rPr>
              <w:t xml:space="preserve">Равномерный бег </w:t>
            </w:r>
            <w:r w:rsidRPr="001F5ABE">
              <w:rPr>
                <w:i/>
                <w:iCs/>
                <w:color w:val="000000"/>
              </w:rPr>
              <w:t xml:space="preserve">(Змии). </w:t>
            </w:r>
            <w:r w:rsidRPr="001F5ABE">
              <w:rPr>
                <w:color w:val="000000"/>
              </w:rPr>
              <w:t xml:space="preserve">Чередование ходьбы, бега </w:t>
            </w:r>
            <w:r w:rsidRPr="001F5ABE">
              <w:rPr>
                <w:i/>
                <w:iCs/>
                <w:color w:val="000000"/>
              </w:rPr>
              <w:t xml:space="preserve">(бег - 50 м, ходьба ~ 100 м). </w:t>
            </w:r>
            <w:r w:rsidRPr="001F5ABE">
              <w:rPr>
                <w:color w:val="000000"/>
              </w:rPr>
              <w:t>Подвижная игра «Перестрелка». ОРУ. Развитие выносливости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11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411DC7">
              <w:rPr>
                <w:color w:val="000000"/>
              </w:rPr>
              <w:t xml:space="preserve">Равномерный бег </w:t>
            </w:r>
            <w:r w:rsidRPr="00411DC7">
              <w:rPr>
                <w:i/>
                <w:iCs/>
                <w:color w:val="000000"/>
              </w:rPr>
              <w:t xml:space="preserve">(3 мин). </w:t>
            </w:r>
            <w:r w:rsidRPr="00411DC7">
              <w:rPr>
                <w:color w:val="000000"/>
              </w:rPr>
              <w:t xml:space="preserve">Чередование ходьбы, бега </w:t>
            </w:r>
            <w:r w:rsidRPr="00411DC7">
              <w:rPr>
                <w:i/>
                <w:iCs/>
                <w:color w:val="000000"/>
              </w:rPr>
              <w:t xml:space="preserve">(бег - 50 м, ходьба ~ 100 м). </w:t>
            </w:r>
            <w:r w:rsidRPr="00411DC7">
              <w:rPr>
                <w:color w:val="000000"/>
              </w:rPr>
              <w:t>Подвижная игра «</w:t>
            </w:r>
            <w:proofErr w:type="spellStart"/>
            <w:r w:rsidRPr="00411DC7">
              <w:rPr>
                <w:color w:val="000000"/>
              </w:rPr>
              <w:t>Совушка</w:t>
            </w:r>
            <w:proofErr w:type="spellEnd"/>
            <w:r w:rsidRPr="00411DC7">
              <w:rPr>
                <w:color w:val="000000"/>
              </w:rPr>
              <w:t>». ОРУ. Развитие выносливости</w:t>
            </w:r>
            <w:r>
              <w:rPr>
                <w:color w:val="000000"/>
              </w:rPr>
              <w:t>.</w:t>
            </w:r>
            <w:r w:rsidRPr="00BA6416">
              <w:rPr>
                <w:bCs/>
              </w:rPr>
              <w:t xml:space="preserve"> Рефлексия: демонстрация прироста показателей физических качеств к нормативным требованиям комплекса ГТО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11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411DC7">
              <w:rPr>
                <w:color w:val="000000"/>
              </w:rPr>
              <w:t xml:space="preserve">Равномерный бег </w:t>
            </w:r>
            <w:r w:rsidRPr="00411DC7">
              <w:rPr>
                <w:i/>
                <w:iCs/>
                <w:color w:val="000000"/>
              </w:rPr>
              <w:t xml:space="preserve">(3 мин). </w:t>
            </w:r>
            <w:r w:rsidRPr="00411DC7">
              <w:rPr>
                <w:color w:val="000000"/>
              </w:rPr>
              <w:t xml:space="preserve">Чередование ходьбы, бега </w:t>
            </w:r>
            <w:r w:rsidRPr="00411DC7">
              <w:rPr>
                <w:i/>
                <w:iCs/>
                <w:color w:val="000000"/>
              </w:rPr>
              <w:t xml:space="preserve">(бег - 50 м, ходьба ~ 100 м). </w:t>
            </w:r>
            <w:r w:rsidRPr="00411DC7">
              <w:rPr>
                <w:color w:val="000000"/>
              </w:rPr>
              <w:t>Подвижная игра «</w:t>
            </w:r>
            <w:proofErr w:type="spellStart"/>
            <w:r w:rsidRPr="00411DC7">
              <w:rPr>
                <w:color w:val="000000"/>
              </w:rPr>
              <w:t>Совушка</w:t>
            </w:r>
            <w:proofErr w:type="spellEnd"/>
            <w:r w:rsidRPr="00411DC7">
              <w:rPr>
                <w:color w:val="000000"/>
              </w:rPr>
              <w:t>». ОРУ. Развитие выносливости</w:t>
            </w:r>
            <w:r>
              <w:rPr>
                <w:color w:val="000000"/>
              </w:rPr>
              <w:t>.</w:t>
            </w:r>
            <w:r w:rsidRPr="00BA6416">
              <w:rPr>
                <w:bCs/>
              </w:rPr>
              <w:t xml:space="preserve"> Рефлексия: демонстрация прироста показателей физических качеств к нормативным требованиям комплекса ГТО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11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411DC7">
              <w:rPr>
                <w:color w:val="000000"/>
              </w:rPr>
              <w:t xml:space="preserve">Равномерный бег </w:t>
            </w:r>
            <w:r w:rsidRPr="00411DC7">
              <w:rPr>
                <w:i/>
                <w:iCs/>
                <w:color w:val="000000"/>
              </w:rPr>
              <w:t xml:space="preserve">(3 мин). </w:t>
            </w:r>
            <w:r w:rsidRPr="00411DC7">
              <w:rPr>
                <w:color w:val="000000"/>
              </w:rPr>
              <w:t xml:space="preserve">Чередование ходьбы, бега </w:t>
            </w:r>
            <w:r w:rsidRPr="00411DC7">
              <w:rPr>
                <w:i/>
                <w:iCs/>
                <w:color w:val="000000"/>
              </w:rPr>
              <w:t xml:space="preserve">(бег - 50 м, ходьба - 100 м). </w:t>
            </w:r>
            <w:r w:rsidRPr="00411DC7">
              <w:rPr>
                <w:color w:val="000000"/>
              </w:rPr>
              <w:t>Подвижная игра «Вызов номеров». ОРУ. Развитие выносливости</w:t>
            </w:r>
            <w:r>
              <w:rPr>
                <w:color w:val="000000"/>
              </w:rPr>
              <w:t>.</w:t>
            </w:r>
            <w:r w:rsidRPr="00BA6416">
              <w:rPr>
                <w:bCs/>
              </w:rPr>
              <w:t xml:space="preserve"> Рефлексия: демонстрация прироста показателей физических качеств к нормативным требованиям комплекса ГТО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5A5D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411DC7">
              <w:rPr>
                <w:color w:val="000000"/>
              </w:rPr>
              <w:t xml:space="preserve">Равномерный бег </w:t>
            </w:r>
            <w:r w:rsidRPr="00411DC7">
              <w:rPr>
                <w:i/>
                <w:iCs/>
                <w:color w:val="000000"/>
              </w:rPr>
              <w:t xml:space="preserve">(3 мин). </w:t>
            </w:r>
            <w:r w:rsidRPr="00411DC7">
              <w:rPr>
                <w:color w:val="000000"/>
              </w:rPr>
              <w:t xml:space="preserve">Чередование ходьбы, бега </w:t>
            </w:r>
            <w:r w:rsidRPr="00411DC7">
              <w:rPr>
                <w:i/>
                <w:iCs/>
                <w:color w:val="000000"/>
              </w:rPr>
              <w:t xml:space="preserve">(бег - 50 м, ходьба - 100 м). </w:t>
            </w:r>
            <w:r w:rsidRPr="00411DC7">
              <w:rPr>
                <w:color w:val="000000"/>
              </w:rPr>
              <w:t>Подвижная игра «Вызов номеров». ОРУ. Развитие выносливости</w:t>
            </w:r>
            <w:r w:rsidRPr="00BA6416">
              <w:rPr>
                <w:bCs/>
              </w:rPr>
              <w:t xml:space="preserve"> Рефлексия: демонстрация прироста показателей физических качеств к нормативным требованиям комплекса ГТО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5A5D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0876B4" w:rsidRDefault="00CC3B53" w:rsidP="00AA385D">
            <w:pPr>
              <w:pStyle w:val="a3"/>
              <w:rPr>
                <w:rStyle w:val="a4"/>
                <w:b w:val="0"/>
              </w:rPr>
            </w:pPr>
            <w:r w:rsidRPr="00411DC7">
              <w:rPr>
                <w:color w:val="000000"/>
              </w:rPr>
              <w:t xml:space="preserve">Равномерный бег </w:t>
            </w:r>
            <w:r w:rsidRPr="00411DC7">
              <w:rPr>
                <w:i/>
                <w:iCs/>
                <w:color w:val="000000"/>
              </w:rPr>
              <w:t xml:space="preserve">(3 мин). </w:t>
            </w:r>
            <w:r w:rsidRPr="00411DC7">
              <w:rPr>
                <w:color w:val="000000"/>
              </w:rPr>
              <w:t xml:space="preserve">Чередование ходьбы, бега </w:t>
            </w:r>
            <w:r w:rsidRPr="00411DC7">
              <w:rPr>
                <w:i/>
                <w:iCs/>
                <w:color w:val="000000"/>
              </w:rPr>
              <w:t xml:space="preserve">(бег - 50 м, ходьба - 100 м). </w:t>
            </w:r>
            <w:r w:rsidRPr="00411DC7">
              <w:rPr>
                <w:color w:val="000000"/>
              </w:rPr>
              <w:t>Подвижная игра «Вызов номеров». ОРУ. Развитие выносливости</w:t>
            </w:r>
            <w:r>
              <w:rPr>
                <w:color w:val="000000"/>
              </w:rPr>
              <w:t xml:space="preserve">. </w:t>
            </w:r>
            <w:r w:rsidRPr="00BA6416">
              <w:rPr>
                <w:bCs/>
              </w:rPr>
              <w:t>Рефлексия: демонстрация прироста показателей физических качеств к нормативным требованиям комплекса ГТО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05DEB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B53" w:rsidRPr="00B96EF5" w:rsidTr="00AA385D">
        <w:trPr>
          <w:trHeight w:val="62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DF4698" w:rsidRDefault="00DF4698" w:rsidP="00DF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Лёгкая атлетика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10 часов.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A24F32" w:rsidRDefault="00CC3B53" w:rsidP="00AA385D">
            <w:pPr>
              <w:pStyle w:val="a3"/>
              <w:rPr>
                <w:rStyle w:val="a4"/>
                <w:b w:val="0"/>
              </w:rPr>
            </w:pPr>
            <w:r w:rsidRPr="00AA7443">
              <w:rPr>
                <w:color w:val="000000"/>
              </w:rPr>
              <w:t xml:space="preserve">Сочетание различных видов ходьбы. </w:t>
            </w:r>
            <w:r>
              <w:rPr>
                <w:color w:val="000000"/>
              </w:rPr>
              <w:t xml:space="preserve">Прыжок в высоту с прямого разбега. </w:t>
            </w:r>
            <w:r w:rsidRPr="00AA7443">
              <w:rPr>
                <w:color w:val="000000"/>
              </w:rPr>
              <w:t>ОРУ. Подвижная игра «Перестрелка». Эстафеты. Развитие скоростных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1248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A24F32" w:rsidRDefault="00CC3B53" w:rsidP="00AA385D">
            <w:pPr>
              <w:pStyle w:val="a3"/>
              <w:rPr>
                <w:rStyle w:val="a4"/>
                <w:b w:val="0"/>
              </w:rPr>
            </w:pPr>
            <w:r w:rsidRPr="00AA7443">
              <w:rPr>
                <w:color w:val="000000"/>
              </w:rPr>
              <w:t xml:space="preserve">Сочетание различных видов ходьбы. </w:t>
            </w:r>
            <w:r>
              <w:rPr>
                <w:color w:val="000000"/>
              </w:rPr>
              <w:t xml:space="preserve">Прыжок в высоту с прямого разбега. </w:t>
            </w:r>
            <w:r w:rsidRPr="00AA7443">
              <w:rPr>
                <w:color w:val="000000"/>
              </w:rPr>
              <w:t>ОРУ. Подвижная игра «Перестрелка». Эстафеты. Развитие скоростных способностей Эстафеты. Развитие скоростных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1248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A24F32" w:rsidRDefault="00CC3B53" w:rsidP="00AA385D">
            <w:pPr>
              <w:pStyle w:val="a3"/>
              <w:rPr>
                <w:rStyle w:val="a4"/>
                <w:b w:val="0"/>
              </w:rPr>
            </w:pPr>
            <w:r w:rsidRPr="00AA7443">
              <w:rPr>
                <w:color w:val="000000"/>
              </w:rPr>
              <w:t xml:space="preserve">Бег с изменением направления. Бег в заданном коридоре. Бег </w:t>
            </w:r>
            <w:r w:rsidRPr="00AA7443">
              <w:rPr>
                <w:i/>
                <w:iCs/>
                <w:color w:val="000000"/>
              </w:rPr>
              <w:t xml:space="preserve">(60 м). </w:t>
            </w:r>
            <w:r w:rsidRPr="00AA7443">
              <w:rPr>
                <w:color w:val="000000"/>
              </w:rPr>
              <w:t>ОРУ. Подвижная игра «</w:t>
            </w:r>
            <w:proofErr w:type="spellStart"/>
            <w:r w:rsidRPr="00AA7443">
              <w:rPr>
                <w:color w:val="000000"/>
              </w:rPr>
              <w:t>Совушка</w:t>
            </w:r>
            <w:proofErr w:type="spellEnd"/>
            <w:r w:rsidRPr="00AA7443">
              <w:rPr>
                <w:color w:val="000000"/>
              </w:rPr>
              <w:t>». Эстафеты. Развитие скоростных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03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A24F32" w:rsidRDefault="00CC3B53" w:rsidP="00AA385D">
            <w:pPr>
              <w:pStyle w:val="a3"/>
              <w:rPr>
                <w:rStyle w:val="a4"/>
                <w:b w:val="0"/>
              </w:rPr>
            </w:pPr>
            <w:r w:rsidRPr="00AA7443">
              <w:rPr>
                <w:color w:val="000000"/>
              </w:rPr>
              <w:t xml:space="preserve">Бег с изменением направления. Бег в заданном коридоре. Бег </w:t>
            </w:r>
            <w:r w:rsidRPr="00AA7443">
              <w:rPr>
                <w:i/>
                <w:iCs/>
                <w:color w:val="000000"/>
              </w:rPr>
              <w:t xml:space="preserve">(60 м). </w:t>
            </w:r>
            <w:r w:rsidRPr="00AA7443">
              <w:rPr>
                <w:color w:val="000000"/>
              </w:rPr>
              <w:t>ОРУ. Подвижная игра «</w:t>
            </w:r>
            <w:proofErr w:type="spellStart"/>
            <w:r w:rsidRPr="00AA7443">
              <w:rPr>
                <w:color w:val="000000"/>
              </w:rPr>
              <w:t>Совушка</w:t>
            </w:r>
            <w:proofErr w:type="spellEnd"/>
            <w:r w:rsidRPr="00AA7443">
              <w:rPr>
                <w:color w:val="000000"/>
              </w:rPr>
              <w:t>». Эстафеты. Развитие скоростных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03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A24F32" w:rsidRDefault="00CC3B53" w:rsidP="00AA385D">
            <w:pPr>
              <w:pStyle w:val="a3"/>
              <w:rPr>
                <w:rStyle w:val="a4"/>
                <w:b w:val="0"/>
              </w:rPr>
            </w:pPr>
            <w:r>
              <w:rPr>
                <w:color w:val="000000"/>
              </w:rPr>
              <w:t>Прыжок в длину с разбега</w:t>
            </w:r>
            <w:r w:rsidRPr="00AA7443">
              <w:rPr>
                <w:color w:val="000000"/>
              </w:rPr>
              <w:t>. Эстафеты. ОРУ. Подвижная игра «Перестрелка»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03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A24F32" w:rsidRDefault="00CC3B53" w:rsidP="00AA385D">
            <w:pPr>
              <w:pStyle w:val="a3"/>
              <w:rPr>
                <w:rStyle w:val="a4"/>
                <w:b w:val="0"/>
              </w:rPr>
            </w:pPr>
            <w:r w:rsidRPr="00AA7443">
              <w:rPr>
                <w:color w:val="000000"/>
              </w:rPr>
              <w:t>Прыжок в дл</w:t>
            </w:r>
            <w:r>
              <w:rPr>
                <w:color w:val="000000"/>
              </w:rPr>
              <w:t xml:space="preserve">ину с разбега. </w:t>
            </w:r>
            <w:r w:rsidRPr="00AA7443">
              <w:rPr>
                <w:color w:val="000000"/>
              </w:rPr>
              <w:t>Эстафеты. ОРУ. Подвижная игра «Шишки, белки</w:t>
            </w:r>
            <w:proofErr w:type="gramStart"/>
            <w:r w:rsidRPr="00AA7443">
              <w:rPr>
                <w:color w:val="000000"/>
              </w:rPr>
              <w:t>.</w:t>
            </w:r>
            <w:proofErr w:type="gramEnd"/>
            <w:r w:rsidRPr="00AA7443">
              <w:rPr>
                <w:color w:val="000000"/>
              </w:rPr>
              <w:t xml:space="preserve"> </w:t>
            </w:r>
            <w:proofErr w:type="gramStart"/>
            <w:r w:rsidRPr="00AA7443">
              <w:rPr>
                <w:color w:val="000000"/>
              </w:rPr>
              <w:t>о</w:t>
            </w:r>
            <w:proofErr w:type="gramEnd"/>
            <w:r w:rsidRPr="00AA7443">
              <w:rPr>
                <w:color w:val="000000"/>
              </w:rPr>
              <w:t>рехи»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03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A24F32" w:rsidRDefault="00CC3B53" w:rsidP="00AA385D">
            <w:pPr>
              <w:pStyle w:val="a3"/>
              <w:rPr>
                <w:rStyle w:val="a4"/>
                <w:b w:val="0"/>
              </w:rPr>
            </w:pPr>
            <w:r>
              <w:rPr>
                <w:color w:val="000000"/>
              </w:rPr>
              <w:t>Прыжок в длину с разбега</w:t>
            </w:r>
            <w:r w:rsidRPr="00AA7443">
              <w:rPr>
                <w:color w:val="000000"/>
              </w:rPr>
              <w:t>. Эстафеты. ОРУ. Подвижная игра «Удочка»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F03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A24F32" w:rsidRDefault="00CC3B53" w:rsidP="00AA385D">
            <w:pPr>
              <w:pStyle w:val="a3"/>
              <w:rPr>
                <w:rStyle w:val="a4"/>
                <w:b w:val="0"/>
              </w:rPr>
            </w:pPr>
            <w:r w:rsidRPr="00304C0C">
              <w:rPr>
                <w:color w:val="000000"/>
              </w:rPr>
              <w:t xml:space="preserve">Метание малого мяча в цель </w:t>
            </w:r>
            <w:r w:rsidRPr="00304C0C">
              <w:rPr>
                <w:i/>
                <w:iCs/>
                <w:color w:val="000000"/>
              </w:rPr>
              <w:t>(2 х</w:t>
            </w:r>
            <w:proofErr w:type="gramStart"/>
            <w:r w:rsidRPr="00304C0C">
              <w:rPr>
                <w:i/>
                <w:iCs/>
                <w:color w:val="000000"/>
              </w:rPr>
              <w:t>2</w:t>
            </w:r>
            <w:proofErr w:type="gramEnd"/>
            <w:r w:rsidRPr="00304C0C">
              <w:rPr>
                <w:i/>
                <w:iCs/>
                <w:color w:val="000000"/>
              </w:rPr>
              <w:t xml:space="preserve">) </w:t>
            </w:r>
            <w:r w:rsidRPr="00304C0C">
              <w:rPr>
                <w:color w:val="000000"/>
              </w:rPr>
              <w:t>с 3-4 метров. ОРУ. Подвижная игра «Попади в цель». Эстафеты. Развитие скоростно-силовых качеств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391B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A24F32" w:rsidRDefault="00CC3B53" w:rsidP="00AA385D">
            <w:pPr>
              <w:pStyle w:val="a3"/>
              <w:rPr>
                <w:rStyle w:val="a4"/>
                <w:b w:val="0"/>
              </w:rPr>
            </w:pPr>
            <w:r w:rsidRPr="00304C0C">
              <w:rPr>
                <w:color w:val="000000"/>
              </w:rPr>
              <w:t xml:space="preserve">Метание малого мяча в цель </w:t>
            </w:r>
            <w:r w:rsidRPr="00304C0C">
              <w:rPr>
                <w:i/>
                <w:iCs/>
                <w:color w:val="000000"/>
              </w:rPr>
              <w:t>(2 х</w:t>
            </w:r>
            <w:proofErr w:type="gramStart"/>
            <w:r w:rsidRPr="00304C0C">
              <w:rPr>
                <w:i/>
                <w:iCs/>
                <w:color w:val="000000"/>
              </w:rPr>
              <w:t>2</w:t>
            </w:r>
            <w:proofErr w:type="gramEnd"/>
            <w:r w:rsidRPr="00304C0C">
              <w:rPr>
                <w:i/>
                <w:iCs/>
                <w:color w:val="000000"/>
              </w:rPr>
              <w:t xml:space="preserve">) </w:t>
            </w:r>
            <w:r w:rsidRPr="00304C0C">
              <w:rPr>
                <w:color w:val="000000"/>
              </w:rPr>
              <w:t>с 3-4 метров. ОРУ. Подвижная игра «Попади в цель». Эстафеты. Развитие скоростно-силовых качеств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391B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A24F32" w:rsidRDefault="00CC3B53" w:rsidP="00AA385D">
            <w:pPr>
              <w:pStyle w:val="a3"/>
              <w:rPr>
                <w:rStyle w:val="a4"/>
                <w:b w:val="0"/>
              </w:rPr>
            </w:pPr>
            <w:r w:rsidRPr="00304C0C">
              <w:rPr>
                <w:color w:val="000000"/>
              </w:rPr>
              <w:t xml:space="preserve">Метание малого мяча в цель </w:t>
            </w:r>
            <w:r w:rsidRPr="00304C0C">
              <w:rPr>
                <w:i/>
                <w:iCs/>
                <w:color w:val="000000"/>
              </w:rPr>
              <w:t>(2 х</w:t>
            </w:r>
            <w:proofErr w:type="gramStart"/>
            <w:r w:rsidRPr="00304C0C">
              <w:rPr>
                <w:i/>
                <w:iCs/>
                <w:color w:val="000000"/>
              </w:rPr>
              <w:t>2</w:t>
            </w:r>
            <w:proofErr w:type="gramEnd"/>
            <w:r w:rsidRPr="00304C0C">
              <w:rPr>
                <w:i/>
                <w:iCs/>
                <w:color w:val="000000"/>
              </w:rPr>
              <w:t xml:space="preserve">) </w:t>
            </w:r>
            <w:r w:rsidRPr="00304C0C">
              <w:rPr>
                <w:color w:val="000000"/>
              </w:rPr>
              <w:t>с 3-4 метров. ОРУ. Подвижная игра «Попади в цель». Эстафеты. Развитие скоростно-силовых качеств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Default="00CC3B53" w:rsidP="00AA385D">
            <w:r w:rsidRPr="00391B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</w:tc>
      </w:tr>
      <w:tr w:rsidR="00CC3B53" w:rsidRPr="00B96EF5" w:rsidTr="00AA385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C3B53" w:rsidRPr="00B96EF5" w:rsidRDefault="00CC3B53" w:rsidP="00AA3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C3B53" w:rsidRDefault="00CC3B53" w:rsidP="00CC3B53"/>
    <w:p w:rsidR="00792B31" w:rsidRDefault="00792B31">
      <w:pP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br w:type="page"/>
      </w:r>
    </w:p>
    <w:p w:rsidR="00792B31" w:rsidRPr="00415F43" w:rsidRDefault="00792B31" w:rsidP="00792B3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792B31" w:rsidRPr="00415F43" w:rsidRDefault="00792B31" w:rsidP="00792B3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792B31" w:rsidRPr="001C442B" w:rsidRDefault="00792B31" w:rsidP="00792B31">
      <w:pPr>
        <w:shd w:val="clear" w:color="auto" w:fill="F7FDF7"/>
        <w:spacing w:after="0" w:line="240" w:lineRule="auto"/>
        <w:rPr>
          <w:sz w:val="24"/>
          <w:szCs w:val="24"/>
        </w:rPr>
      </w:pPr>
      <w:r w:rsidRPr="00415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</w:t>
      </w:r>
      <w:r w:rsidRPr="001C442B">
        <w:rPr>
          <w:rFonts w:ascii="Helvetica" w:hAnsi="Helvetica"/>
          <w:b/>
          <w:bCs/>
          <w:color w:val="000000"/>
          <w:spacing w:val="-20"/>
          <w:sz w:val="52"/>
          <w:szCs w:val="5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Физическая культура. 1-4</w:t>
      </w:r>
      <w:r w:rsidRPr="001C442B">
        <w:rPr>
          <w:rFonts w:ascii="Times New Roman" w:hAnsi="Times New Roman" w:cs="Times New Roman"/>
          <w:sz w:val="24"/>
          <w:szCs w:val="24"/>
        </w:rPr>
        <w:t xml:space="preserve"> классы. В. И. 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B31" w:rsidRPr="00415F43" w:rsidRDefault="00792B31" w:rsidP="00792B3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B31" w:rsidRPr="00415F43" w:rsidRDefault="00792B31" w:rsidP="00792B3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792B31" w:rsidRPr="00641B30" w:rsidRDefault="00792B31" w:rsidP="00792B31">
      <w:pPr>
        <w:shd w:val="clear" w:color="auto" w:fill="FFF287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41B30">
        <w:rPr>
          <w:rFonts w:ascii="Times New Roman" w:hAnsi="Times New Roman" w:cs="Times New Roman"/>
          <w:bCs/>
          <w:sz w:val="24"/>
          <w:szCs w:val="24"/>
        </w:rPr>
        <w:t>1. Справочник учителя физической культуры» Н.М. Вилкова</w:t>
      </w:r>
      <w:proofErr w:type="gramStart"/>
      <w:r w:rsidRPr="00641B30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641B30">
        <w:rPr>
          <w:rFonts w:ascii="Times New Roman" w:hAnsi="Times New Roman" w:cs="Times New Roman"/>
          <w:bCs/>
          <w:sz w:val="24"/>
          <w:szCs w:val="24"/>
        </w:rPr>
        <w:t xml:space="preserve">  Издательство «Учитель» 2016 год.</w:t>
      </w:r>
    </w:p>
    <w:p w:rsidR="00792B31" w:rsidRPr="001C442B" w:rsidRDefault="00792B31" w:rsidP="00792B31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Физическая культура 1-11 классы: Подвижные игры  на </w:t>
      </w:r>
      <w:proofErr w:type="gramStart"/>
      <w:r w:rsidRPr="00641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уроках</w:t>
      </w:r>
      <w:proofErr w:type="gramEnd"/>
      <w:r w:rsidRPr="00641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во внеурочное время Садыкова С.Л., Лебедева Е.И. .  Издательство «Учитель» 2008 год</w:t>
      </w:r>
    </w:p>
    <w:p w:rsidR="00792B31" w:rsidRPr="00415F43" w:rsidRDefault="00792B31" w:rsidP="00792B3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792B31" w:rsidRPr="00EC19B7" w:rsidRDefault="00792B31" w:rsidP="00792B31">
      <w:pPr>
        <w:shd w:val="clear" w:color="auto" w:fill="FFF28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393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Test</w:t>
      </w:r>
      <w:r w:rsidRPr="00393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Pad</w:t>
      </w:r>
    </w:p>
    <w:p w:rsidR="00792B31" w:rsidRPr="00415F43" w:rsidRDefault="00792B31" w:rsidP="00792B3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792B31" w:rsidRPr="00415F43" w:rsidRDefault="00792B31" w:rsidP="00792B3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15F4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792B3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Стенка гимнастическая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92B31" w:rsidRPr="0041317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Скамейки гимнастические;</w:t>
      </w:r>
    </w:p>
    <w:p w:rsidR="00792B31" w:rsidRPr="0041317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Перекладина навесная;</w:t>
      </w:r>
    </w:p>
    <w:p w:rsidR="00792B31" w:rsidRPr="0041317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Комплект навесного оборудования (мишени, перекладины);</w:t>
      </w:r>
    </w:p>
    <w:p w:rsidR="00792B31" w:rsidRPr="0041317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Маты гимнастические;</w:t>
      </w:r>
    </w:p>
    <w:p w:rsidR="00792B31" w:rsidRPr="0041317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Мячи набивные;</w:t>
      </w:r>
    </w:p>
    <w:p w:rsidR="00792B31" w:rsidRPr="0041317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Скакалки гимнастические;</w:t>
      </w:r>
    </w:p>
    <w:p w:rsidR="00792B31" w:rsidRPr="0041317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Палки гимнастические;</w:t>
      </w:r>
    </w:p>
    <w:p w:rsidR="00792B31" w:rsidRPr="0041317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Обручи гимнастические;</w:t>
      </w:r>
    </w:p>
    <w:p w:rsidR="00792B31" w:rsidRPr="0041317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Рулетка измерительная;</w:t>
      </w:r>
    </w:p>
    <w:p w:rsidR="00792B31" w:rsidRPr="0041317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Щиты с баскетбольными кольцами;</w:t>
      </w:r>
    </w:p>
    <w:p w:rsidR="00792B31" w:rsidRPr="0041317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Большие мячи (резиновые, баскетбольные, футбольные);</w:t>
      </w:r>
    </w:p>
    <w:p w:rsidR="00792B31" w:rsidRPr="0041317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Стойки волейбольные;</w:t>
      </w:r>
    </w:p>
    <w:p w:rsidR="00792B31" w:rsidRPr="00413171" w:rsidRDefault="00792B31" w:rsidP="00792B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Сетка волейбольная;</w:t>
      </w:r>
    </w:p>
    <w:p w:rsidR="00792B31" w:rsidRPr="00413171" w:rsidRDefault="00792B31" w:rsidP="00792B31">
      <w:pPr>
        <w:spacing w:after="0" w:line="240" w:lineRule="auto"/>
        <w:jc w:val="both"/>
        <w:rPr>
          <w:rStyle w:val="a4"/>
          <w:rFonts w:ascii="Times New Roman" w:eastAsia="Calibri" w:hAnsi="Times New Roman" w:cs="Times New Roman"/>
          <w:b w:val="0"/>
          <w:bCs w:val="0"/>
          <w:sz w:val="24"/>
          <w:szCs w:val="24"/>
          <w:u w:val="single"/>
        </w:rPr>
      </w:pPr>
      <w:r w:rsidRPr="00413171">
        <w:rPr>
          <w:rFonts w:ascii="Times New Roman" w:eastAsia="Calibri" w:hAnsi="Times New Roman" w:cs="Times New Roman"/>
          <w:sz w:val="24"/>
          <w:szCs w:val="24"/>
        </w:rPr>
        <w:t>Аптечка медицинская.</w:t>
      </w:r>
    </w:p>
    <w:p w:rsidR="00CC3B53" w:rsidRDefault="00CC3B53"/>
    <w:sectPr w:rsidR="00CC3B53" w:rsidSect="002C4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44658"/>
    <w:multiLevelType w:val="multilevel"/>
    <w:tmpl w:val="D31E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1603DB"/>
    <w:multiLevelType w:val="multilevel"/>
    <w:tmpl w:val="12FC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794736"/>
    <w:multiLevelType w:val="multilevel"/>
    <w:tmpl w:val="4DB4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B53616"/>
    <w:multiLevelType w:val="multilevel"/>
    <w:tmpl w:val="63C03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173164"/>
    <w:multiLevelType w:val="multilevel"/>
    <w:tmpl w:val="1B32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0D4D83"/>
    <w:multiLevelType w:val="multilevel"/>
    <w:tmpl w:val="AE965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3A1466"/>
    <w:multiLevelType w:val="multilevel"/>
    <w:tmpl w:val="98F2E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8CF3A6C"/>
    <w:multiLevelType w:val="multilevel"/>
    <w:tmpl w:val="0C0A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CD5450"/>
    <w:multiLevelType w:val="multilevel"/>
    <w:tmpl w:val="AAB2E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47C2A2F"/>
    <w:multiLevelType w:val="multilevel"/>
    <w:tmpl w:val="0D3A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3C4939"/>
    <w:multiLevelType w:val="multilevel"/>
    <w:tmpl w:val="BD44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DB3553"/>
    <w:multiLevelType w:val="multilevel"/>
    <w:tmpl w:val="CCC0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0850B3"/>
    <w:multiLevelType w:val="multilevel"/>
    <w:tmpl w:val="D98A4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4A10F8"/>
    <w:multiLevelType w:val="multilevel"/>
    <w:tmpl w:val="44B06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3A68FC"/>
    <w:multiLevelType w:val="multilevel"/>
    <w:tmpl w:val="AF3C1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39196D"/>
    <w:multiLevelType w:val="multilevel"/>
    <w:tmpl w:val="3DB00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97319B"/>
    <w:multiLevelType w:val="multilevel"/>
    <w:tmpl w:val="70304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683376D"/>
    <w:multiLevelType w:val="multilevel"/>
    <w:tmpl w:val="2B0C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A886F67"/>
    <w:multiLevelType w:val="multilevel"/>
    <w:tmpl w:val="01D0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FF74FC"/>
    <w:multiLevelType w:val="multilevel"/>
    <w:tmpl w:val="8A22B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552CF2"/>
    <w:multiLevelType w:val="multilevel"/>
    <w:tmpl w:val="E068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C3543C"/>
    <w:multiLevelType w:val="multilevel"/>
    <w:tmpl w:val="6F8E0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787028"/>
    <w:multiLevelType w:val="multilevel"/>
    <w:tmpl w:val="F7508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3D1A3B"/>
    <w:multiLevelType w:val="multilevel"/>
    <w:tmpl w:val="FE2A4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892013"/>
    <w:multiLevelType w:val="multilevel"/>
    <w:tmpl w:val="77F4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24"/>
  </w:num>
  <w:num w:numId="5">
    <w:abstractNumId w:val="21"/>
  </w:num>
  <w:num w:numId="6">
    <w:abstractNumId w:val="22"/>
  </w:num>
  <w:num w:numId="7">
    <w:abstractNumId w:val="10"/>
  </w:num>
  <w:num w:numId="8">
    <w:abstractNumId w:val="9"/>
  </w:num>
  <w:num w:numId="9">
    <w:abstractNumId w:val="7"/>
  </w:num>
  <w:num w:numId="10">
    <w:abstractNumId w:val="0"/>
  </w:num>
  <w:num w:numId="11">
    <w:abstractNumId w:val="18"/>
  </w:num>
  <w:num w:numId="12">
    <w:abstractNumId w:val="20"/>
  </w:num>
  <w:num w:numId="13">
    <w:abstractNumId w:val="1"/>
  </w:num>
  <w:num w:numId="14">
    <w:abstractNumId w:val="11"/>
  </w:num>
  <w:num w:numId="15">
    <w:abstractNumId w:val="2"/>
  </w:num>
  <w:num w:numId="16">
    <w:abstractNumId w:val="4"/>
  </w:num>
  <w:num w:numId="17">
    <w:abstractNumId w:val="14"/>
  </w:num>
  <w:num w:numId="18">
    <w:abstractNumId w:val="15"/>
  </w:num>
  <w:num w:numId="19">
    <w:abstractNumId w:val="19"/>
  </w:num>
  <w:num w:numId="20">
    <w:abstractNumId w:val="23"/>
  </w:num>
  <w:num w:numId="21">
    <w:abstractNumId w:val="3"/>
  </w:num>
  <w:num w:numId="22">
    <w:abstractNumId w:val="17"/>
  </w:num>
  <w:num w:numId="23">
    <w:abstractNumId w:val="8"/>
  </w:num>
  <w:num w:numId="24">
    <w:abstractNumId w:val="6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3F3045"/>
    <w:rsid w:val="00037F02"/>
    <w:rsid w:val="00062135"/>
    <w:rsid w:val="001D153F"/>
    <w:rsid w:val="001F5745"/>
    <w:rsid w:val="002C4DF4"/>
    <w:rsid w:val="00331578"/>
    <w:rsid w:val="003E5A31"/>
    <w:rsid w:val="003F3045"/>
    <w:rsid w:val="006853AA"/>
    <w:rsid w:val="00736C9E"/>
    <w:rsid w:val="007546AC"/>
    <w:rsid w:val="00792B31"/>
    <w:rsid w:val="008727DA"/>
    <w:rsid w:val="0091535C"/>
    <w:rsid w:val="00A12371"/>
    <w:rsid w:val="00A947DC"/>
    <w:rsid w:val="00AA385D"/>
    <w:rsid w:val="00CB17C9"/>
    <w:rsid w:val="00CC3B53"/>
    <w:rsid w:val="00DD528F"/>
    <w:rsid w:val="00DF4698"/>
    <w:rsid w:val="00F7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F4"/>
  </w:style>
  <w:style w:type="paragraph" w:styleId="1">
    <w:name w:val="heading 1"/>
    <w:basedOn w:val="a"/>
    <w:link w:val="10"/>
    <w:uiPriority w:val="9"/>
    <w:qFormat/>
    <w:rsid w:val="003F30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F30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30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F30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F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3F3045"/>
  </w:style>
  <w:style w:type="character" w:styleId="a4">
    <w:name w:val="Strong"/>
    <w:basedOn w:val="a0"/>
    <w:uiPriority w:val="22"/>
    <w:qFormat/>
    <w:rsid w:val="003F3045"/>
    <w:rPr>
      <w:b/>
      <w:bCs/>
    </w:rPr>
  </w:style>
  <w:style w:type="character" w:styleId="a5">
    <w:name w:val="Emphasis"/>
    <w:basedOn w:val="a0"/>
    <w:uiPriority w:val="20"/>
    <w:qFormat/>
    <w:rsid w:val="003F3045"/>
    <w:rPr>
      <w:i/>
      <w:iCs/>
    </w:rPr>
  </w:style>
  <w:style w:type="table" w:customStyle="1" w:styleId="11">
    <w:name w:val="Сетка таблицы1"/>
    <w:basedOn w:val="a1"/>
    <w:next w:val="a6"/>
    <w:uiPriority w:val="59"/>
    <w:rsid w:val="00AA38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AA3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A38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3176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6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7572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9919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3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7763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6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2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2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6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1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4657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3912240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73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1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3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7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72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3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33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2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9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9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63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5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1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6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4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9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1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1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39745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7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24</Pages>
  <Words>5232</Words>
  <Characters>29823</Characters>
  <Application>Microsoft Office Word</Application>
  <DocSecurity>0</DocSecurity>
  <Lines>248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31</vt:i4>
      </vt:variant>
    </vt:vector>
  </HeadingPairs>
  <TitlesOfParts>
    <vt:vector size="32" baseType="lpstr">
      <vt:lpstr/>
      <vt:lpstr>ПОЯСНИТЕЛЬНАЯ ЗАПИСКА</vt:lpstr>
      <vt:lpstr>СОДЕРЖАНИЕ УЧЕБНОГО ПРЕДМЕТА </vt:lpstr>
      <vt:lpstr>Знания о физической культуре</vt:lpstr>
      <vt:lpstr>Понятие «физическая культура» как занятия физическими упражнениями и спортом по </vt:lpstr>
      <vt:lpstr>Способы самостоятельной деятельности</vt:lpstr>
      <vt:lpstr>Режим дня и правила его составления и соблюдения.</vt:lpstr>
      <vt:lpstr>Физическое совершенствование</vt:lpstr>
      <vt:lpstr>Оздоровительная физическая культура</vt:lpstr>
      <vt:lpstr>Гигиена человека и требования к проведению гигиенических процедур. Осанка и комп</vt:lpstr>
      <vt:lpstr>Спортивно-оздоровительная физическая культура</vt:lpstr>
      <vt:lpstr>Правила поведения на уроках физической культуры, подбора одежды для занятий в сп</vt:lpstr>
      <vt:lpstr/>
      <vt:lpstr>Гимнастика с основами акробатики</vt:lpstr>
      <vt:lpstr>Исходные положения в физических упражнениях: стойки, упоры, седы, положения лёжа</vt:lpstr>
      <vt:lpstr>Гимнастические упражнения: стилизованные способы передвижения ходьбой и бегом, у</vt:lpstr>
      <vt:lpstr>Акробатические упражнения: подъём туловища из положения лёжа на спине и животе, </vt:lpstr>
      <vt:lpstr>Лёгкая атлетика</vt:lpstr>
      <vt:lpstr>Равномерная ходьба и равномерный бег. Прыжки в длину и высоту с места толчком дв</vt:lpstr>
      <vt:lpstr>Подвижные и спортивные игры</vt:lpstr>
      <vt:lpstr>Считалки для самостоятельной организации подвижных игр.</vt:lpstr>
      <vt:lpstr>Прикладно-ориентированная физическая культура</vt:lpstr>
      <vt:lpstr>Развитие основных физических качеств средствами спортивных и подвижных игр. Подг</vt:lpstr>
      <vt:lpstr>ТЕМАТИЧЕСКОЕ ПЛАНИРОВАНИЕ </vt:lpstr>
      <vt:lpstr/>
      <vt:lpstr>ПОУРОЧНОЕ ПЛАНИРОВАНИЕ</vt:lpstr>
      <vt:lpstr>УЧЕБНО-МЕТОДИЧЕСКОЕ ОБЕСПЕЧЕНИЕ ОБРАЗОВАТЕЛЬНОГО ПРОЦЕССА </vt:lpstr>
      <vt:lpstr>    ОБЯЗАТЕЛЬНЫЕ УЧЕБНЫЕ МАТЕРИАЛЫ ДЛЯ УЧЕНИКА</vt:lpstr>
      <vt:lpstr>    МЕТОДИЧЕСКИЕ МАТЕРИАЛЫ ДЛЯ УЧИТЕЛЯ</vt:lpstr>
      <vt:lpstr>    ЦИФРОВЫЕ ОБРАЗОВАТЕЛЬНЫЕ РЕСУРСЫ И РЕСУРСЫ СЕТИ ИНТЕРНЕТ</vt:lpstr>
      <vt:lpstr>МАТЕРИАЛЬНО-ТЕХНИЧЕСКОЕ ОБЕСПЕЧЕНИЕ ОБРАЗОВАТЕЛЬНОГО ПРОЦЕССА</vt:lpstr>
      <vt:lpstr>    УЧЕБНОЕ ОБОРУДОВАНИЕ</vt:lpstr>
    </vt:vector>
  </TitlesOfParts>
  <Company/>
  <LinksUpToDate>false</LinksUpToDate>
  <CharactersWithSpaces>34986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6</cp:revision>
  <dcterms:created xsi:type="dcterms:W3CDTF">2022-11-25T08:13:00Z</dcterms:created>
  <dcterms:modified xsi:type="dcterms:W3CDTF">2023-09-25T16:41:00Z</dcterms:modified>
</cp:coreProperties>
</file>